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B4BA1" w14:textId="77777777" w:rsidR="00C65EC2" w:rsidRDefault="00C65EC2" w:rsidP="00C65EC2">
      <w:pPr>
        <w:keepNext/>
        <w:keepLines/>
        <w:framePr w:w="10195" w:wrap="around" w:vAnchor="page" w:hAnchor="text" w:y="2156" w:anchorLock="1"/>
        <w:spacing w:after="0" w:line="240" w:lineRule="auto"/>
        <w:outlineLvl w:val="1"/>
        <w:rPr>
          <w:rFonts w:eastAsia="Times New Roman" w:cs="Times New Roman"/>
          <w:color w:val="B30838"/>
          <w:sz w:val="52"/>
          <w:szCs w:val="52"/>
        </w:rPr>
      </w:pPr>
      <w:bookmarkStart w:id="0" w:name="_GoBack"/>
      <w:bookmarkEnd w:id="0"/>
      <w:r w:rsidRPr="00C65EC2">
        <w:rPr>
          <w:rFonts w:eastAsia="Times New Roman" w:cs="Times New Roman"/>
          <w:color w:val="B30838"/>
          <w:sz w:val="52"/>
          <w:szCs w:val="52"/>
        </w:rPr>
        <w:t>Child protection during the COVID-19 measures</w:t>
      </w:r>
    </w:p>
    <w:p w14:paraId="06E7104F" w14:textId="7F4842F1" w:rsidR="00C65EC2" w:rsidRPr="00C65EC2" w:rsidRDefault="00C65EC2" w:rsidP="00C65EC2">
      <w:pPr>
        <w:keepNext/>
        <w:keepLines/>
        <w:framePr w:w="10195" w:wrap="around" w:vAnchor="page" w:hAnchor="text" w:y="2156" w:anchorLock="1"/>
        <w:spacing w:after="0" w:line="240" w:lineRule="auto"/>
        <w:outlineLvl w:val="1"/>
        <w:rPr>
          <w:rFonts w:eastAsia="Times New Roman" w:cs="Times New Roman"/>
          <w:color w:val="414042"/>
          <w:sz w:val="36"/>
          <w:szCs w:val="36"/>
        </w:rPr>
      </w:pPr>
      <w:r w:rsidRPr="00C65EC2">
        <w:rPr>
          <w:rFonts w:eastAsia="Times New Roman" w:cs="Times New Roman"/>
          <w:color w:val="414042"/>
          <w:sz w:val="36"/>
          <w:szCs w:val="36"/>
        </w:rPr>
        <w:t xml:space="preserve">Annex to Child Protection policy – version </w:t>
      </w:r>
      <w:r w:rsidR="00DD66CD">
        <w:rPr>
          <w:rFonts w:eastAsia="Times New Roman" w:cs="Times New Roman"/>
          <w:color w:val="414042"/>
          <w:sz w:val="36"/>
          <w:szCs w:val="36"/>
        </w:rPr>
        <w:t>2</w:t>
      </w:r>
      <w:r w:rsidRPr="00C65EC2">
        <w:rPr>
          <w:rFonts w:eastAsia="Times New Roman" w:cs="Times New Roman"/>
          <w:color w:val="414042"/>
          <w:sz w:val="36"/>
          <w:szCs w:val="36"/>
        </w:rPr>
        <w:t>.0</w:t>
      </w:r>
    </w:p>
    <w:p w14:paraId="69695BE5" w14:textId="0FDA4E87" w:rsidR="00C65EC2" w:rsidRPr="00C65EC2" w:rsidRDefault="00C65EC2" w:rsidP="00C65EC2">
      <w:pPr>
        <w:spacing w:before="240" w:after="240" w:line="276" w:lineRule="auto"/>
        <w:rPr>
          <w:rFonts w:eastAsia="Trebuchet MS" w:cs="Times New Roman"/>
          <w:color w:val="B30838"/>
          <w:sz w:val="24"/>
          <w:szCs w:val="24"/>
        </w:rPr>
      </w:pPr>
    </w:p>
    <w:p w14:paraId="1FD57D94" w14:textId="77777777" w:rsidR="00C65EC2" w:rsidRDefault="00C65EC2" w:rsidP="00C65EC2">
      <w:pPr>
        <w:keepNext/>
        <w:keepLines/>
        <w:spacing w:before="200" w:after="60" w:line="264" w:lineRule="auto"/>
        <w:outlineLvl w:val="1"/>
        <w:rPr>
          <w:rFonts w:eastAsia="Times New Roman" w:cs="Times New Roman"/>
          <w:b/>
          <w:color w:val="B30838"/>
          <w:szCs w:val="26"/>
        </w:rPr>
      </w:pPr>
      <w:bookmarkStart w:id="1" w:name="_Toc2962188"/>
      <w:bookmarkStart w:id="2" w:name="_Toc3192435"/>
    </w:p>
    <w:bookmarkEnd w:id="1"/>
    <w:bookmarkEnd w:id="2"/>
    <w:p w14:paraId="36FFBBD7" w14:textId="77777777" w:rsidR="00C65EC2" w:rsidRDefault="00C65EC2" w:rsidP="00C65EC2">
      <w:pPr>
        <w:spacing w:before="60" w:after="120" w:line="264" w:lineRule="auto"/>
        <w:rPr>
          <w:rFonts w:eastAsia="Times New Roman" w:cs="Times New Roman"/>
          <w:b/>
          <w:color w:val="B30838"/>
          <w:szCs w:val="26"/>
        </w:rPr>
      </w:pPr>
    </w:p>
    <w:p w14:paraId="4AF0B7A6" w14:textId="77777777" w:rsidR="00C65EC2" w:rsidRDefault="00C65EC2" w:rsidP="007C02D5">
      <w:pPr>
        <w:spacing w:before="60" w:after="120" w:line="264" w:lineRule="auto"/>
        <w:rPr>
          <w:rFonts w:eastAsia="Times New Roman" w:cs="Times New Roman"/>
          <w:b/>
          <w:color w:val="B30838"/>
          <w:szCs w:val="26"/>
        </w:rPr>
      </w:pPr>
      <w:r w:rsidRPr="00C65EC2">
        <w:rPr>
          <w:rFonts w:eastAsia="Times New Roman" w:cs="Times New Roman"/>
          <w:b/>
          <w:color w:val="B30838"/>
          <w:szCs w:val="26"/>
        </w:rPr>
        <w:t xml:space="preserve">Context </w:t>
      </w:r>
    </w:p>
    <w:p w14:paraId="7F98E9BA" w14:textId="2E787BF2" w:rsidR="00DD66CD" w:rsidRDefault="00DD66CD" w:rsidP="00C65EC2">
      <w:pPr>
        <w:keepNext/>
        <w:keepLines/>
        <w:spacing w:before="200" w:after="120" w:line="264" w:lineRule="auto"/>
        <w:outlineLvl w:val="2"/>
        <w:rPr>
          <w:rFonts w:eastAsia="Trebuchet MS" w:cs="Times New Roman"/>
          <w:sz w:val="18"/>
          <w:szCs w:val="18"/>
        </w:rPr>
      </w:pPr>
      <w:r>
        <w:rPr>
          <w:rFonts w:eastAsia="Trebuchet MS" w:cs="Times New Roman"/>
          <w:sz w:val="18"/>
          <w:szCs w:val="18"/>
        </w:rPr>
        <w:t xml:space="preserve">From week commencing </w:t>
      </w:r>
      <w:r w:rsidRPr="00DD66CD">
        <w:rPr>
          <w:rFonts w:eastAsia="Trebuchet MS" w:cs="Times New Roman"/>
          <w:color w:val="808080" w:themeColor="background1" w:themeShade="80"/>
          <w:sz w:val="18"/>
          <w:szCs w:val="18"/>
        </w:rPr>
        <w:t>[</w:t>
      </w:r>
      <w:r w:rsidRPr="00DD66CD">
        <w:rPr>
          <w:rFonts w:eastAsia="Trebuchet MS" w:cs="Times New Roman"/>
          <w:i/>
          <w:iCs/>
          <w:color w:val="808080" w:themeColor="background1" w:themeShade="80"/>
          <w:sz w:val="18"/>
          <w:szCs w:val="18"/>
        </w:rPr>
        <w:t>insert date</w:t>
      </w:r>
      <w:r w:rsidRPr="00DD66CD">
        <w:rPr>
          <w:rFonts w:eastAsia="Trebuchet MS" w:cs="Times New Roman"/>
          <w:color w:val="808080" w:themeColor="background1" w:themeShade="80"/>
          <w:sz w:val="18"/>
          <w:szCs w:val="18"/>
        </w:rPr>
        <w:t xml:space="preserve">] </w:t>
      </w:r>
      <w:r>
        <w:rPr>
          <w:rFonts w:eastAsia="Trebuchet MS" w:cs="Times New Roman"/>
          <w:sz w:val="18"/>
          <w:szCs w:val="18"/>
        </w:rPr>
        <w:t>we will be welcoming back more children to our school.</w:t>
      </w:r>
      <w:r w:rsidR="00D44105">
        <w:rPr>
          <w:rFonts w:eastAsia="Trebuchet MS" w:cs="Times New Roman"/>
          <w:sz w:val="18"/>
          <w:szCs w:val="18"/>
        </w:rPr>
        <w:t xml:space="preserve">  </w:t>
      </w:r>
      <w:r>
        <w:rPr>
          <w:rFonts w:eastAsia="Trebuchet MS" w:cs="Times New Roman"/>
          <w:sz w:val="18"/>
          <w:szCs w:val="18"/>
        </w:rPr>
        <w:t>We have updated this policy to reflect the current government guidance on safeguarding our pupils during the pandemic.</w:t>
      </w:r>
    </w:p>
    <w:p w14:paraId="4706F25D" w14:textId="1CA21A5A" w:rsidR="00C65EC2" w:rsidRDefault="00C65EC2" w:rsidP="00C65EC2">
      <w:pPr>
        <w:spacing w:after="120" w:line="264" w:lineRule="auto"/>
        <w:rPr>
          <w:rFonts w:eastAsia="Times New Roman" w:cstheme="minorHAnsi"/>
          <w:color w:val="0B0C0C"/>
          <w:sz w:val="18"/>
          <w:szCs w:val="18"/>
          <w:lang w:eastAsia="en-GB"/>
        </w:rPr>
      </w:pPr>
      <w:r w:rsidRPr="00C65EC2">
        <w:rPr>
          <w:rFonts w:eastAsia="Times New Roman" w:cstheme="minorHAnsi"/>
          <w:color w:val="0B0C0C"/>
          <w:sz w:val="18"/>
          <w:szCs w:val="18"/>
          <w:lang w:eastAsia="en-GB"/>
        </w:rPr>
        <w:t>This annex to our Child Protection policy sets out details of our safeguarding arrangements for:</w:t>
      </w:r>
    </w:p>
    <w:p w14:paraId="11D9AA91" w14:textId="77777777" w:rsidR="007C02D5" w:rsidRPr="00C65EC2" w:rsidRDefault="007C02D5" w:rsidP="00C65EC2">
      <w:pPr>
        <w:spacing w:after="120" w:line="264" w:lineRule="auto"/>
        <w:rPr>
          <w:rFonts w:eastAsia="Times New Roman" w:cstheme="minorHAnsi"/>
          <w:color w:val="0B0C0C"/>
          <w:sz w:val="18"/>
          <w:szCs w:val="18"/>
          <w:lang w:eastAsia="en-GB"/>
        </w:rPr>
      </w:pPr>
    </w:p>
    <w:p w14:paraId="33B5267D" w14:textId="4D820227" w:rsidR="00C65EC2" w:rsidRPr="00C65EC2" w:rsidRDefault="00C65EC2" w:rsidP="00C65EC2">
      <w:pPr>
        <w:pStyle w:val="ListParagraph"/>
        <w:numPr>
          <w:ilvl w:val="0"/>
          <w:numId w:val="5"/>
        </w:numPr>
        <w:spacing w:before="120" w:after="120" w:line="264" w:lineRule="auto"/>
        <w:ind w:left="714" w:hanging="357"/>
        <w:contextualSpacing w:val="0"/>
        <w:rPr>
          <w:rFonts w:eastAsia="Times New Roman" w:cstheme="minorHAnsi"/>
          <w:color w:val="0B0C0C"/>
          <w:sz w:val="18"/>
          <w:szCs w:val="18"/>
          <w:lang w:eastAsia="en-GB"/>
        </w:rPr>
      </w:pPr>
      <w:r w:rsidRPr="00C65EC2">
        <w:rPr>
          <w:rFonts w:eastAsia="Times New Roman" w:cstheme="minorHAnsi"/>
          <w:color w:val="0B0C0C"/>
          <w:sz w:val="18"/>
          <w:szCs w:val="18"/>
          <w:lang w:eastAsia="en-GB"/>
        </w:rPr>
        <w:t>Version control and dissemination</w:t>
      </w:r>
    </w:p>
    <w:p w14:paraId="47926A84" w14:textId="685AB113" w:rsidR="00C65EC2" w:rsidRPr="00C65EC2" w:rsidRDefault="00C65EC2" w:rsidP="00C65EC2">
      <w:pPr>
        <w:pStyle w:val="ListParagraph"/>
        <w:numPr>
          <w:ilvl w:val="0"/>
          <w:numId w:val="5"/>
        </w:numPr>
        <w:spacing w:before="120" w:after="120" w:line="264" w:lineRule="auto"/>
        <w:ind w:left="714" w:hanging="357"/>
        <w:contextualSpacing w:val="0"/>
        <w:rPr>
          <w:rFonts w:eastAsia="Times New Roman" w:cstheme="minorHAnsi"/>
          <w:color w:val="0B0C0C"/>
          <w:sz w:val="18"/>
          <w:szCs w:val="18"/>
          <w:lang w:eastAsia="en-GB"/>
        </w:rPr>
      </w:pPr>
      <w:r w:rsidRPr="00C65EC2">
        <w:rPr>
          <w:rFonts w:eastAsia="Times New Roman" w:cstheme="minorHAnsi"/>
          <w:color w:val="0B0C0C"/>
          <w:sz w:val="18"/>
          <w:szCs w:val="18"/>
          <w:lang w:eastAsia="en-GB"/>
        </w:rPr>
        <w:t>Safeguarding priority</w:t>
      </w:r>
    </w:p>
    <w:p w14:paraId="570D3360" w14:textId="4EC12D6A" w:rsidR="00C65EC2" w:rsidRPr="00C65EC2" w:rsidRDefault="00C65EC2" w:rsidP="00C65EC2">
      <w:pPr>
        <w:pStyle w:val="ListParagraph"/>
        <w:numPr>
          <w:ilvl w:val="0"/>
          <w:numId w:val="5"/>
        </w:numPr>
        <w:spacing w:before="120" w:after="120" w:line="264" w:lineRule="auto"/>
        <w:ind w:left="714" w:hanging="357"/>
        <w:contextualSpacing w:val="0"/>
        <w:rPr>
          <w:rFonts w:eastAsia="Times New Roman" w:cstheme="minorHAnsi"/>
          <w:color w:val="0B0C0C"/>
          <w:sz w:val="18"/>
          <w:szCs w:val="18"/>
          <w:lang w:eastAsia="en-GB"/>
        </w:rPr>
      </w:pPr>
      <w:r w:rsidRPr="00C65EC2">
        <w:rPr>
          <w:rFonts w:eastAsia="Times New Roman" w:cstheme="minorHAnsi"/>
          <w:color w:val="0B0C0C"/>
          <w:sz w:val="18"/>
          <w:szCs w:val="18"/>
          <w:lang w:eastAsia="en-GB"/>
        </w:rPr>
        <w:t>Current school position</w:t>
      </w:r>
    </w:p>
    <w:p w14:paraId="3078D985" w14:textId="0389658D" w:rsidR="00C65EC2" w:rsidRPr="00C65EC2" w:rsidRDefault="00C65EC2" w:rsidP="00C65EC2">
      <w:pPr>
        <w:pStyle w:val="ListParagraph"/>
        <w:numPr>
          <w:ilvl w:val="0"/>
          <w:numId w:val="5"/>
        </w:numPr>
        <w:spacing w:before="120" w:after="120" w:line="264" w:lineRule="auto"/>
        <w:ind w:left="714" w:hanging="357"/>
        <w:contextualSpacing w:val="0"/>
        <w:rPr>
          <w:rFonts w:eastAsia="Times New Roman" w:cstheme="minorHAnsi"/>
          <w:color w:val="0B0C0C"/>
          <w:sz w:val="18"/>
          <w:szCs w:val="18"/>
          <w:lang w:eastAsia="en-GB"/>
        </w:rPr>
      </w:pPr>
      <w:r w:rsidRPr="00C65EC2">
        <w:rPr>
          <w:rFonts w:eastAsia="Times New Roman" w:cstheme="minorHAnsi"/>
          <w:color w:val="0B0C0C"/>
          <w:sz w:val="18"/>
          <w:szCs w:val="18"/>
          <w:lang w:eastAsia="en-GB"/>
        </w:rPr>
        <w:t>Safeguarding partners’ advice</w:t>
      </w:r>
    </w:p>
    <w:p w14:paraId="273D8F85" w14:textId="3CDDCD05" w:rsidR="00C65EC2" w:rsidRPr="00C65EC2" w:rsidRDefault="00C65EC2" w:rsidP="00C65EC2">
      <w:pPr>
        <w:pStyle w:val="ListParagraph"/>
        <w:numPr>
          <w:ilvl w:val="0"/>
          <w:numId w:val="5"/>
        </w:numPr>
        <w:spacing w:before="120" w:after="120" w:line="264" w:lineRule="auto"/>
        <w:ind w:left="714" w:hanging="357"/>
        <w:contextualSpacing w:val="0"/>
        <w:rPr>
          <w:rFonts w:eastAsia="Times New Roman" w:cstheme="minorHAnsi"/>
          <w:color w:val="0B0C0C"/>
          <w:sz w:val="18"/>
          <w:szCs w:val="18"/>
          <w:lang w:eastAsia="en-GB"/>
        </w:rPr>
      </w:pPr>
      <w:r w:rsidRPr="00C65EC2">
        <w:rPr>
          <w:rFonts w:eastAsia="Times New Roman" w:cstheme="minorHAnsi"/>
          <w:color w:val="0B0C0C"/>
          <w:sz w:val="18"/>
          <w:szCs w:val="18"/>
          <w:lang w:eastAsia="en-GB"/>
        </w:rPr>
        <w:t>Roles and responsibilities</w:t>
      </w:r>
    </w:p>
    <w:p w14:paraId="7FB7B0BD" w14:textId="15A6625E" w:rsidR="00C65EC2" w:rsidRPr="00C65EC2" w:rsidRDefault="00C65EC2" w:rsidP="00C65EC2">
      <w:pPr>
        <w:pStyle w:val="ListParagraph"/>
        <w:numPr>
          <w:ilvl w:val="0"/>
          <w:numId w:val="5"/>
        </w:numPr>
        <w:spacing w:before="120" w:after="120" w:line="264" w:lineRule="auto"/>
        <w:ind w:left="714" w:hanging="357"/>
        <w:contextualSpacing w:val="0"/>
        <w:rPr>
          <w:rFonts w:eastAsia="Times New Roman" w:cstheme="minorHAnsi"/>
          <w:color w:val="0B0C0C"/>
          <w:sz w:val="18"/>
          <w:szCs w:val="18"/>
          <w:lang w:eastAsia="en-GB"/>
        </w:rPr>
      </w:pPr>
      <w:r w:rsidRPr="00C65EC2">
        <w:rPr>
          <w:rFonts w:eastAsia="Times New Roman" w:cstheme="minorHAnsi"/>
          <w:color w:val="0B0C0C"/>
          <w:sz w:val="18"/>
          <w:szCs w:val="18"/>
          <w:lang w:eastAsia="en-GB"/>
        </w:rPr>
        <w:t>Vulnerable children</w:t>
      </w:r>
    </w:p>
    <w:p w14:paraId="4504312E" w14:textId="4F1A9DC6" w:rsidR="00C65EC2" w:rsidRPr="00C65EC2" w:rsidRDefault="00C65EC2" w:rsidP="00C65EC2">
      <w:pPr>
        <w:pStyle w:val="ListParagraph"/>
        <w:numPr>
          <w:ilvl w:val="0"/>
          <w:numId w:val="5"/>
        </w:numPr>
        <w:spacing w:before="120" w:after="120" w:line="264" w:lineRule="auto"/>
        <w:ind w:left="714" w:hanging="357"/>
        <w:contextualSpacing w:val="0"/>
        <w:rPr>
          <w:rFonts w:eastAsia="Times New Roman" w:cstheme="minorHAnsi"/>
          <w:color w:val="0B0C0C"/>
          <w:sz w:val="18"/>
          <w:szCs w:val="18"/>
          <w:lang w:eastAsia="en-GB"/>
        </w:rPr>
      </w:pPr>
      <w:r w:rsidRPr="00C65EC2">
        <w:rPr>
          <w:rFonts w:eastAsia="Times New Roman" w:cstheme="minorHAnsi"/>
          <w:color w:val="0B0C0C"/>
          <w:sz w:val="18"/>
          <w:szCs w:val="18"/>
          <w:lang w:eastAsia="en-GB"/>
        </w:rPr>
        <w:t>Increased vulnerability or risk</w:t>
      </w:r>
    </w:p>
    <w:p w14:paraId="4CDF888D" w14:textId="6357F5B9" w:rsidR="00C65EC2" w:rsidRPr="00C65EC2" w:rsidRDefault="00C65EC2" w:rsidP="00C65EC2">
      <w:pPr>
        <w:pStyle w:val="ListParagraph"/>
        <w:numPr>
          <w:ilvl w:val="0"/>
          <w:numId w:val="5"/>
        </w:numPr>
        <w:spacing w:before="120" w:after="120" w:line="264" w:lineRule="auto"/>
        <w:ind w:left="714" w:hanging="357"/>
        <w:contextualSpacing w:val="0"/>
        <w:rPr>
          <w:rFonts w:eastAsia="Times New Roman" w:cstheme="minorHAnsi"/>
          <w:color w:val="0B0C0C"/>
          <w:sz w:val="18"/>
          <w:szCs w:val="18"/>
          <w:lang w:eastAsia="en-GB"/>
        </w:rPr>
      </w:pPr>
      <w:r w:rsidRPr="00C65EC2">
        <w:rPr>
          <w:rFonts w:eastAsia="Times New Roman" w:cstheme="minorHAnsi"/>
          <w:color w:val="0B0C0C"/>
          <w:sz w:val="18"/>
          <w:szCs w:val="18"/>
          <w:lang w:eastAsia="en-GB"/>
        </w:rPr>
        <w:t>Attendance</w:t>
      </w:r>
    </w:p>
    <w:p w14:paraId="36867712" w14:textId="7FA1A525" w:rsidR="00C65EC2" w:rsidRPr="00C65EC2" w:rsidRDefault="00C65EC2" w:rsidP="00C65EC2">
      <w:pPr>
        <w:pStyle w:val="ListParagraph"/>
        <w:numPr>
          <w:ilvl w:val="0"/>
          <w:numId w:val="5"/>
        </w:numPr>
        <w:spacing w:before="120" w:after="120" w:line="264" w:lineRule="auto"/>
        <w:ind w:left="714" w:hanging="357"/>
        <w:contextualSpacing w:val="0"/>
        <w:rPr>
          <w:rFonts w:eastAsia="Times New Roman" w:cstheme="minorHAnsi"/>
          <w:color w:val="0B0C0C"/>
          <w:sz w:val="18"/>
          <w:szCs w:val="18"/>
          <w:lang w:eastAsia="en-GB"/>
        </w:rPr>
      </w:pPr>
      <w:r w:rsidRPr="00C65EC2">
        <w:rPr>
          <w:rFonts w:eastAsia="Times New Roman" w:cstheme="minorHAnsi"/>
          <w:color w:val="0B0C0C"/>
          <w:sz w:val="18"/>
          <w:szCs w:val="18"/>
          <w:lang w:eastAsia="en-GB"/>
        </w:rPr>
        <w:t>Reporting concerns about children and staff</w:t>
      </w:r>
    </w:p>
    <w:p w14:paraId="5F92ABF4" w14:textId="59AFBC54" w:rsidR="00C65EC2" w:rsidRPr="00C65EC2" w:rsidRDefault="00C65EC2" w:rsidP="00C65EC2">
      <w:pPr>
        <w:pStyle w:val="ListParagraph"/>
        <w:numPr>
          <w:ilvl w:val="0"/>
          <w:numId w:val="5"/>
        </w:numPr>
        <w:spacing w:before="120" w:after="120" w:line="264" w:lineRule="auto"/>
        <w:ind w:left="714" w:hanging="357"/>
        <w:contextualSpacing w:val="0"/>
        <w:rPr>
          <w:rFonts w:eastAsia="Times New Roman" w:cstheme="minorHAnsi"/>
          <w:color w:val="0B0C0C"/>
          <w:sz w:val="18"/>
          <w:szCs w:val="18"/>
          <w:lang w:eastAsia="en-GB"/>
        </w:rPr>
      </w:pPr>
      <w:r w:rsidRPr="00C65EC2">
        <w:rPr>
          <w:rFonts w:eastAsia="Times New Roman" w:cstheme="minorHAnsi"/>
          <w:color w:val="0B0C0C"/>
          <w:sz w:val="18"/>
          <w:szCs w:val="18"/>
          <w:lang w:eastAsia="en-GB"/>
        </w:rPr>
        <w:t>Safeguarding training and induction</w:t>
      </w:r>
    </w:p>
    <w:p w14:paraId="18DB953F" w14:textId="0EFD1214" w:rsidR="00C65EC2" w:rsidRPr="00C65EC2" w:rsidRDefault="00C65EC2" w:rsidP="00C65EC2">
      <w:pPr>
        <w:pStyle w:val="ListParagraph"/>
        <w:numPr>
          <w:ilvl w:val="0"/>
          <w:numId w:val="5"/>
        </w:numPr>
        <w:spacing w:before="120" w:after="120" w:line="264" w:lineRule="auto"/>
        <w:ind w:left="714" w:hanging="357"/>
        <w:contextualSpacing w:val="0"/>
        <w:rPr>
          <w:rFonts w:eastAsia="Times New Roman" w:cstheme="minorHAnsi"/>
          <w:color w:val="0B0C0C"/>
          <w:sz w:val="18"/>
          <w:szCs w:val="18"/>
          <w:lang w:eastAsia="en-GB"/>
        </w:rPr>
      </w:pPr>
      <w:r w:rsidRPr="00C65EC2">
        <w:rPr>
          <w:rFonts w:eastAsia="Times New Roman" w:cstheme="minorHAnsi"/>
          <w:color w:val="0B0C0C"/>
          <w:sz w:val="18"/>
          <w:szCs w:val="18"/>
          <w:lang w:eastAsia="en-GB"/>
        </w:rPr>
        <w:t>Safer recruitment/volunteers and movement of staff</w:t>
      </w:r>
    </w:p>
    <w:p w14:paraId="3AF9510D" w14:textId="6F743310" w:rsidR="00C65EC2" w:rsidRPr="00C65EC2" w:rsidRDefault="00C65EC2" w:rsidP="00C65EC2">
      <w:pPr>
        <w:pStyle w:val="ListParagraph"/>
        <w:numPr>
          <w:ilvl w:val="0"/>
          <w:numId w:val="5"/>
        </w:numPr>
        <w:spacing w:before="120" w:after="120" w:line="264" w:lineRule="auto"/>
        <w:ind w:left="714" w:hanging="357"/>
        <w:contextualSpacing w:val="0"/>
        <w:rPr>
          <w:rFonts w:eastAsia="Times New Roman" w:cstheme="minorHAnsi"/>
          <w:color w:val="0B0C0C"/>
          <w:sz w:val="18"/>
          <w:szCs w:val="18"/>
          <w:lang w:eastAsia="en-GB"/>
        </w:rPr>
      </w:pPr>
      <w:r w:rsidRPr="00C65EC2">
        <w:rPr>
          <w:rFonts w:eastAsia="Times New Roman" w:cstheme="minorHAnsi"/>
          <w:color w:val="0B0C0C"/>
          <w:sz w:val="18"/>
          <w:szCs w:val="18"/>
          <w:lang w:eastAsia="en-GB"/>
        </w:rPr>
        <w:t>Peer on peer abuse</w:t>
      </w:r>
    </w:p>
    <w:p w14:paraId="09A73E49" w14:textId="4C68140D" w:rsidR="00C65EC2" w:rsidRDefault="00C65EC2" w:rsidP="00C65EC2">
      <w:pPr>
        <w:pStyle w:val="ListParagraph"/>
        <w:numPr>
          <w:ilvl w:val="0"/>
          <w:numId w:val="5"/>
        </w:numPr>
        <w:spacing w:before="120" w:after="120" w:line="264" w:lineRule="auto"/>
        <w:ind w:left="714" w:hanging="357"/>
        <w:contextualSpacing w:val="0"/>
        <w:rPr>
          <w:rFonts w:eastAsia="Times New Roman" w:cstheme="minorHAnsi"/>
          <w:color w:val="0B0C0C"/>
          <w:sz w:val="18"/>
          <w:szCs w:val="18"/>
          <w:lang w:eastAsia="en-GB"/>
        </w:rPr>
      </w:pPr>
      <w:r w:rsidRPr="00C65EC2">
        <w:rPr>
          <w:rFonts w:eastAsia="Times New Roman" w:cstheme="minorHAnsi"/>
          <w:color w:val="0B0C0C"/>
          <w:sz w:val="18"/>
          <w:szCs w:val="18"/>
          <w:lang w:eastAsia="en-GB"/>
        </w:rPr>
        <w:t>Online safety</w:t>
      </w:r>
    </w:p>
    <w:p w14:paraId="4FD601E0" w14:textId="2BAE2443" w:rsidR="007C02D5" w:rsidRPr="00C65EC2" w:rsidRDefault="007C02D5" w:rsidP="00C65EC2">
      <w:pPr>
        <w:pStyle w:val="ListParagraph"/>
        <w:numPr>
          <w:ilvl w:val="0"/>
          <w:numId w:val="5"/>
        </w:numPr>
        <w:spacing w:before="120" w:after="120" w:line="264" w:lineRule="auto"/>
        <w:ind w:left="714" w:hanging="357"/>
        <w:contextualSpacing w:val="0"/>
        <w:rPr>
          <w:rFonts w:eastAsia="Times New Roman" w:cstheme="minorHAnsi"/>
          <w:color w:val="0B0C0C"/>
          <w:sz w:val="18"/>
          <w:szCs w:val="18"/>
          <w:lang w:eastAsia="en-GB"/>
        </w:rPr>
      </w:pPr>
      <w:r>
        <w:rPr>
          <w:rFonts w:eastAsia="Times New Roman" w:cstheme="minorHAnsi"/>
          <w:color w:val="0B0C0C"/>
          <w:sz w:val="18"/>
          <w:szCs w:val="18"/>
          <w:lang w:eastAsia="en-GB"/>
        </w:rPr>
        <w:t>Mental Health</w:t>
      </w:r>
    </w:p>
    <w:p w14:paraId="700D32D6" w14:textId="66443F9E" w:rsidR="00C65EC2" w:rsidRPr="00C65EC2" w:rsidRDefault="00C65EC2" w:rsidP="00C65EC2">
      <w:pPr>
        <w:pStyle w:val="ListParagraph"/>
        <w:numPr>
          <w:ilvl w:val="0"/>
          <w:numId w:val="5"/>
        </w:numPr>
        <w:spacing w:before="120" w:after="120" w:line="264" w:lineRule="auto"/>
        <w:ind w:left="714" w:hanging="357"/>
        <w:contextualSpacing w:val="0"/>
        <w:rPr>
          <w:rFonts w:eastAsia="Times New Roman" w:cstheme="minorHAnsi"/>
          <w:color w:val="0B0C0C"/>
          <w:sz w:val="18"/>
          <w:szCs w:val="18"/>
          <w:lang w:eastAsia="en-GB"/>
        </w:rPr>
      </w:pPr>
      <w:r w:rsidRPr="00C65EC2">
        <w:rPr>
          <w:rFonts w:eastAsia="Times New Roman" w:cstheme="minorHAnsi"/>
          <w:color w:val="0B0C0C"/>
          <w:sz w:val="18"/>
          <w:szCs w:val="18"/>
          <w:lang w:eastAsia="en-GB"/>
        </w:rPr>
        <w:t>New children at the school</w:t>
      </w:r>
    </w:p>
    <w:p w14:paraId="45641E0C" w14:textId="2977F7E7" w:rsidR="00C65EC2" w:rsidRPr="00C65EC2" w:rsidRDefault="00C65EC2" w:rsidP="00C65EC2">
      <w:pPr>
        <w:pStyle w:val="ListParagraph"/>
        <w:numPr>
          <w:ilvl w:val="0"/>
          <w:numId w:val="5"/>
        </w:numPr>
        <w:spacing w:before="120" w:after="120" w:line="264" w:lineRule="auto"/>
        <w:ind w:left="714" w:hanging="357"/>
        <w:contextualSpacing w:val="0"/>
        <w:rPr>
          <w:rFonts w:eastAsia="Times New Roman" w:cstheme="minorHAnsi"/>
          <w:color w:val="0B0C0C"/>
          <w:sz w:val="18"/>
          <w:szCs w:val="18"/>
          <w:lang w:eastAsia="en-GB"/>
        </w:rPr>
      </w:pPr>
      <w:r w:rsidRPr="00C65EC2">
        <w:rPr>
          <w:rFonts w:eastAsia="Times New Roman" w:cstheme="minorHAnsi"/>
          <w:color w:val="0B0C0C"/>
          <w:sz w:val="18"/>
          <w:szCs w:val="18"/>
          <w:lang w:eastAsia="en-GB"/>
        </w:rPr>
        <w:t>Supporting children not in school</w:t>
      </w:r>
    </w:p>
    <w:p w14:paraId="2CE19830" w14:textId="6671352B" w:rsidR="00C65EC2" w:rsidRDefault="00C65EC2" w:rsidP="00C65EC2">
      <w:pPr>
        <w:spacing w:after="0" w:line="240" w:lineRule="auto"/>
        <w:rPr>
          <w:rFonts w:asciiTheme="minorHAnsi" w:eastAsia="Times New Roman" w:hAnsiTheme="minorHAnsi" w:cstheme="minorHAnsi"/>
          <w:color w:val="0B0C0C"/>
          <w:lang w:eastAsia="en-GB"/>
        </w:rPr>
      </w:pPr>
    </w:p>
    <w:p w14:paraId="2011B12D" w14:textId="61C6DD2B" w:rsidR="007C02D5" w:rsidRDefault="007C02D5" w:rsidP="00C65EC2">
      <w:pPr>
        <w:spacing w:after="0" w:line="240" w:lineRule="auto"/>
        <w:rPr>
          <w:rFonts w:asciiTheme="minorHAnsi" w:eastAsia="Times New Roman" w:hAnsiTheme="minorHAnsi" w:cstheme="minorHAnsi"/>
          <w:color w:val="0B0C0C"/>
          <w:lang w:eastAsia="en-GB"/>
        </w:rPr>
      </w:pPr>
    </w:p>
    <w:p w14:paraId="69140952" w14:textId="35281879" w:rsidR="007C02D5" w:rsidRDefault="007C02D5" w:rsidP="00C65EC2">
      <w:pPr>
        <w:spacing w:after="0" w:line="240" w:lineRule="auto"/>
        <w:rPr>
          <w:rFonts w:asciiTheme="minorHAnsi" w:eastAsia="Times New Roman" w:hAnsiTheme="minorHAnsi" w:cstheme="minorHAnsi"/>
          <w:color w:val="0B0C0C"/>
          <w:lang w:eastAsia="en-GB"/>
        </w:rPr>
      </w:pPr>
    </w:p>
    <w:p w14:paraId="5E3FAD47" w14:textId="4BE75608" w:rsidR="007C02D5" w:rsidRDefault="007C02D5" w:rsidP="00C65EC2">
      <w:pPr>
        <w:spacing w:after="0" w:line="240" w:lineRule="auto"/>
        <w:rPr>
          <w:rFonts w:asciiTheme="minorHAnsi" w:eastAsia="Times New Roman" w:hAnsiTheme="minorHAnsi" w:cstheme="minorHAnsi"/>
          <w:color w:val="0B0C0C"/>
          <w:lang w:eastAsia="en-GB"/>
        </w:rPr>
      </w:pPr>
    </w:p>
    <w:p w14:paraId="7283FB24" w14:textId="77777777" w:rsidR="007C02D5" w:rsidRDefault="007C02D5" w:rsidP="00C65EC2">
      <w:pPr>
        <w:spacing w:after="0" w:line="240" w:lineRule="auto"/>
        <w:rPr>
          <w:rFonts w:asciiTheme="minorHAnsi" w:eastAsia="Times New Roman" w:hAnsiTheme="minorHAnsi" w:cstheme="minorHAnsi"/>
          <w:color w:val="0B0C0C"/>
          <w:lang w:eastAsia="en-GB"/>
        </w:rPr>
      </w:pPr>
    </w:p>
    <w:p w14:paraId="712CE10E" w14:textId="61C2BDEF" w:rsidR="007C02D5" w:rsidRDefault="007C02D5" w:rsidP="00C65EC2">
      <w:pPr>
        <w:spacing w:after="0" w:line="240" w:lineRule="auto"/>
        <w:rPr>
          <w:rFonts w:asciiTheme="minorHAnsi" w:eastAsia="Times New Roman" w:hAnsiTheme="minorHAnsi" w:cstheme="minorHAnsi"/>
          <w:color w:val="0B0C0C"/>
          <w:lang w:eastAsia="en-GB"/>
        </w:rPr>
      </w:pPr>
    </w:p>
    <w:p w14:paraId="06FD70BD" w14:textId="77777777" w:rsidR="007C02D5" w:rsidRDefault="007C02D5" w:rsidP="00C65EC2">
      <w:pPr>
        <w:spacing w:after="0" w:line="240" w:lineRule="auto"/>
        <w:rPr>
          <w:rFonts w:asciiTheme="minorHAnsi" w:eastAsia="Times New Roman" w:hAnsiTheme="minorHAnsi" w:cstheme="minorHAnsi"/>
          <w:color w:val="0B0C0C"/>
          <w:lang w:eastAsia="en-GB"/>
        </w:rPr>
      </w:pPr>
    </w:p>
    <w:p w14:paraId="0FFDF4B9" w14:textId="77777777" w:rsidR="007C02D5" w:rsidRPr="00FB5910" w:rsidRDefault="007C02D5" w:rsidP="00C65EC2">
      <w:pPr>
        <w:spacing w:after="0" w:line="240" w:lineRule="auto"/>
        <w:rPr>
          <w:rFonts w:asciiTheme="minorHAnsi" w:eastAsia="Times New Roman" w:hAnsiTheme="minorHAnsi" w:cstheme="minorHAnsi"/>
          <w:color w:val="0B0C0C"/>
          <w:lang w:eastAsia="en-GB"/>
        </w:rPr>
      </w:pPr>
    </w:p>
    <w:p w14:paraId="57D4B722" w14:textId="77777777" w:rsidR="00C65EC2" w:rsidRDefault="00C65EC2" w:rsidP="00C65EC2">
      <w:pPr>
        <w:keepNext/>
        <w:keepLines/>
        <w:spacing w:before="200" w:after="60" w:line="264" w:lineRule="auto"/>
        <w:outlineLvl w:val="2"/>
        <w:rPr>
          <w:rFonts w:eastAsia="Trebuchet MS" w:cs="Times New Roman"/>
          <w:sz w:val="18"/>
          <w:szCs w:val="18"/>
        </w:rPr>
      </w:pPr>
    </w:p>
    <w:p w14:paraId="76604B6B" w14:textId="184F586B" w:rsidR="00C65EC2" w:rsidRPr="00C65EC2" w:rsidRDefault="00C65EC2" w:rsidP="00C65EC2">
      <w:pPr>
        <w:pBdr>
          <w:top w:val="single" w:sz="6" w:space="10" w:color="B30838"/>
        </w:pBdr>
        <w:spacing w:before="120" w:after="120" w:line="276" w:lineRule="auto"/>
        <w:rPr>
          <w:rFonts w:eastAsia="Trebuchet MS" w:cs="Times New Roman"/>
          <w:color w:val="414042"/>
          <w:sz w:val="24"/>
          <w:szCs w:val="24"/>
        </w:rPr>
      </w:pPr>
    </w:p>
    <w:p w14:paraId="529DD4D2" w14:textId="46F40E82" w:rsidR="007C02D5" w:rsidRPr="007C02D5" w:rsidRDefault="00D44105" w:rsidP="007C02D5">
      <w:pPr>
        <w:spacing w:after="120" w:line="264" w:lineRule="auto"/>
        <w:rPr>
          <w:rFonts w:eastAsia="Times New Roman" w:cstheme="minorHAnsi"/>
          <w:color w:val="0B0C0C"/>
          <w:lang w:eastAsia="en-GB"/>
        </w:rPr>
      </w:pPr>
      <w:r>
        <w:rPr>
          <w:rFonts w:eastAsia="Times New Roman" w:cs="Times New Roman"/>
          <w:b/>
          <w:color w:val="B30838"/>
          <w:szCs w:val="26"/>
        </w:rPr>
        <w:lastRenderedPageBreak/>
        <w:t xml:space="preserve">1. </w:t>
      </w:r>
      <w:r w:rsidR="007C02D5" w:rsidRPr="00C65EC2">
        <w:rPr>
          <w:rFonts w:eastAsia="Times New Roman" w:cs="Times New Roman"/>
          <w:b/>
          <w:color w:val="B30838"/>
          <w:szCs w:val="26"/>
        </w:rPr>
        <w:t>Version control and dissemination</w:t>
      </w:r>
    </w:p>
    <w:p w14:paraId="2156DF92" w14:textId="12C9133F" w:rsidR="007C02D5" w:rsidRPr="00C65EC2" w:rsidRDefault="00D44105" w:rsidP="007C02D5">
      <w:pPr>
        <w:spacing w:after="120" w:line="264" w:lineRule="auto"/>
        <w:rPr>
          <w:rFonts w:eastAsia="Times New Roman" w:cstheme="minorHAnsi"/>
          <w:color w:val="0B0C0C"/>
          <w:sz w:val="18"/>
          <w:lang w:eastAsia="en-GB"/>
        </w:rPr>
      </w:pPr>
      <w:r>
        <w:rPr>
          <w:rFonts w:eastAsia="Times New Roman" w:cstheme="minorHAnsi"/>
          <w:color w:val="0B0C0C"/>
          <w:sz w:val="18"/>
          <w:lang w:eastAsia="en-GB"/>
        </w:rPr>
        <w:t>This is version 2</w:t>
      </w:r>
      <w:r w:rsidR="007C02D5" w:rsidRPr="00C65EC2">
        <w:rPr>
          <w:rFonts w:eastAsia="Times New Roman" w:cstheme="minorHAnsi"/>
          <w:color w:val="0B0C0C"/>
          <w:sz w:val="18"/>
          <w:lang w:eastAsia="en-GB"/>
        </w:rPr>
        <w:t>.0 of this annex. It will be reviewed by our designated safeguarding lead (DSL) or a deputy DSL</w:t>
      </w:r>
      <w:r w:rsidR="007C02D5">
        <w:rPr>
          <w:rFonts w:eastAsia="Times New Roman" w:cstheme="minorHAnsi"/>
          <w:color w:val="0B0C0C"/>
          <w:sz w:val="18"/>
          <w:lang w:eastAsia="en-GB"/>
        </w:rPr>
        <w:t xml:space="preserve"> </w:t>
      </w:r>
      <w:r w:rsidR="007C02D5" w:rsidRPr="00C65EC2">
        <w:rPr>
          <w:rFonts w:eastAsia="Times New Roman" w:cstheme="minorHAnsi"/>
          <w:color w:val="0B0C0C"/>
          <w:sz w:val="18"/>
          <w:lang w:eastAsia="en-GB"/>
        </w:rPr>
        <w:t xml:space="preserve">on a weekly basis as circumstances continue to evolve or following updated Department for Education advice or guidance. It is available on the school website here </w:t>
      </w:r>
      <w:r w:rsidR="007C02D5" w:rsidRPr="00C65EC2">
        <w:rPr>
          <w:rFonts w:eastAsia="Times New Roman" w:cstheme="minorHAnsi"/>
          <w:color w:val="808080" w:themeColor="background1" w:themeShade="80"/>
          <w:sz w:val="18"/>
          <w:lang w:eastAsia="en-GB"/>
        </w:rPr>
        <w:t>[</w:t>
      </w:r>
      <w:r w:rsidR="007C02D5" w:rsidRPr="00C65EC2">
        <w:rPr>
          <w:rFonts w:eastAsia="Times New Roman" w:cstheme="minorHAnsi"/>
          <w:i/>
          <w:iCs/>
          <w:color w:val="808080" w:themeColor="background1" w:themeShade="80"/>
          <w:sz w:val="18"/>
          <w:lang w:eastAsia="en-GB"/>
        </w:rPr>
        <w:t>insert link</w:t>
      </w:r>
      <w:r w:rsidR="007C02D5" w:rsidRPr="00C65EC2">
        <w:rPr>
          <w:rFonts w:eastAsia="Times New Roman" w:cstheme="minorHAnsi"/>
          <w:color w:val="808080" w:themeColor="background1" w:themeShade="80"/>
          <w:sz w:val="18"/>
          <w:lang w:eastAsia="en-GB"/>
        </w:rPr>
        <w:t xml:space="preserve">] </w:t>
      </w:r>
      <w:r w:rsidR="007C02D5" w:rsidRPr="00C65EC2">
        <w:rPr>
          <w:rFonts w:eastAsia="Times New Roman" w:cstheme="minorHAnsi"/>
          <w:color w:val="0B0C0C"/>
          <w:sz w:val="18"/>
          <w:lang w:eastAsia="en-GB"/>
        </w:rPr>
        <w:t xml:space="preserve">and is made available to staff by </w:t>
      </w:r>
      <w:r w:rsidR="007C02D5" w:rsidRPr="00C65EC2">
        <w:rPr>
          <w:rFonts w:eastAsia="Times New Roman" w:cstheme="minorHAnsi"/>
          <w:color w:val="808080" w:themeColor="background1" w:themeShade="80"/>
          <w:sz w:val="18"/>
          <w:lang w:eastAsia="en-GB"/>
        </w:rPr>
        <w:t>[</w:t>
      </w:r>
      <w:r w:rsidR="007C02D5" w:rsidRPr="00C65EC2">
        <w:rPr>
          <w:rFonts w:eastAsia="Times New Roman" w:cstheme="minorHAnsi"/>
          <w:i/>
          <w:iCs/>
          <w:color w:val="808080" w:themeColor="background1" w:themeShade="80"/>
          <w:sz w:val="18"/>
          <w:lang w:eastAsia="en-GB"/>
        </w:rPr>
        <w:t>insert mechanisms for sharing with staff</w:t>
      </w:r>
      <w:r w:rsidR="007C02D5" w:rsidRPr="00C65EC2">
        <w:rPr>
          <w:rFonts w:eastAsia="Times New Roman" w:cstheme="minorHAnsi"/>
          <w:color w:val="808080" w:themeColor="background1" w:themeShade="80"/>
          <w:sz w:val="18"/>
          <w:lang w:eastAsia="en-GB"/>
        </w:rPr>
        <w:t>]</w:t>
      </w:r>
    </w:p>
    <w:p w14:paraId="1CCB9EB6" w14:textId="77777777" w:rsidR="007C02D5" w:rsidRPr="00C65EC2" w:rsidRDefault="007C02D5" w:rsidP="007C02D5">
      <w:pPr>
        <w:spacing w:after="120" w:line="264" w:lineRule="auto"/>
        <w:rPr>
          <w:rFonts w:eastAsia="Times New Roman" w:cstheme="minorHAnsi"/>
          <w:color w:val="0B0C0C"/>
          <w:sz w:val="18"/>
          <w:lang w:eastAsia="en-GB"/>
        </w:rPr>
      </w:pPr>
      <w:r w:rsidRPr="00C65EC2">
        <w:rPr>
          <w:rFonts w:eastAsia="Times New Roman" w:cstheme="minorHAnsi"/>
          <w:color w:val="0B0C0C"/>
          <w:sz w:val="18"/>
          <w:lang w:eastAsia="en-GB"/>
        </w:rPr>
        <w:t>We will ensure that on any given day all staff and volunteers in attendance will be aware of who the DSL and deputy DSLs are and how staff and volunteers can to speak to them.</w:t>
      </w:r>
    </w:p>
    <w:p w14:paraId="27C9384B" w14:textId="77777777" w:rsidR="007C02D5" w:rsidRDefault="007C02D5" w:rsidP="00C65EC2">
      <w:pPr>
        <w:spacing w:before="60" w:after="120" w:line="264" w:lineRule="auto"/>
        <w:rPr>
          <w:rFonts w:eastAsia="Times New Roman" w:cs="Times New Roman"/>
          <w:b/>
          <w:color w:val="B30838"/>
          <w:szCs w:val="26"/>
        </w:rPr>
      </w:pPr>
    </w:p>
    <w:p w14:paraId="6667CFFB" w14:textId="2508153F" w:rsidR="007779AE" w:rsidRPr="00C65EC2" w:rsidRDefault="00D44105" w:rsidP="00C65EC2">
      <w:pPr>
        <w:spacing w:before="60" w:after="120" w:line="264" w:lineRule="auto"/>
        <w:rPr>
          <w:rFonts w:eastAsia="Times New Roman" w:cs="Times New Roman"/>
          <w:b/>
          <w:color w:val="B30838"/>
          <w:szCs w:val="26"/>
        </w:rPr>
      </w:pPr>
      <w:r>
        <w:rPr>
          <w:rFonts w:eastAsia="Times New Roman" w:cs="Times New Roman"/>
          <w:b/>
          <w:color w:val="B30838"/>
          <w:szCs w:val="26"/>
        </w:rPr>
        <w:t xml:space="preserve">2. </w:t>
      </w:r>
      <w:r w:rsidR="007779AE" w:rsidRPr="00C65EC2">
        <w:rPr>
          <w:rFonts w:eastAsia="Times New Roman" w:cs="Times New Roman"/>
          <w:b/>
          <w:color w:val="B30838"/>
          <w:szCs w:val="26"/>
        </w:rPr>
        <w:t>Safeguarding priority</w:t>
      </w:r>
    </w:p>
    <w:p w14:paraId="5C12C6EF" w14:textId="55686D44" w:rsidR="0009618C" w:rsidRPr="00C65EC2" w:rsidRDefault="0009618C" w:rsidP="00893D3E">
      <w:pPr>
        <w:spacing w:after="120" w:line="264" w:lineRule="auto"/>
        <w:rPr>
          <w:rFonts w:eastAsia="Times New Roman" w:cstheme="minorHAnsi"/>
          <w:color w:val="0B0C0C"/>
          <w:sz w:val="18"/>
          <w:lang w:eastAsia="en-GB"/>
        </w:rPr>
      </w:pPr>
      <w:r w:rsidRPr="00C65EC2">
        <w:rPr>
          <w:rFonts w:eastAsia="Times New Roman" w:cstheme="minorHAnsi"/>
          <w:color w:val="0B0C0C"/>
          <w:sz w:val="18"/>
          <w:lang w:eastAsia="en-GB"/>
        </w:rPr>
        <w:t>During the</w:t>
      </w:r>
      <w:r w:rsidR="00DD66CD">
        <w:rPr>
          <w:rFonts w:eastAsia="Times New Roman" w:cstheme="minorHAnsi"/>
          <w:color w:val="0B0C0C"/>
          <w:sz w:val="18"/>
          <w:lang w:eastAsia="en-GB"/>
        </w:rPr>
        <w:t xml:space="preserve"> coronavirus response </w:t>
      </w:r>
      <w:r w:rsidRPr="00C65EC2">
        <w:rPr>
          <w:rFonts w:eastAsia="Times New Roman" w:cstheme="minorHAnsi"/>
          <w:color w:val="0B0C0C"/>
          <w:sz w:val="18"/>
          <w:lang w:eastAsia="en-GB"/>
        </w:rPr>
        <w:t xml:space="preserve">the safeguarding of all children at our school – whether they are currently at home or in attendance </w:t>
      </w:r>
      <w:r w:rsidR="00CD1B6E" w:rsidRPr="00C65EC2">
        <w:rPr>
          <w:rFonts w:eastAsia="Times New Roman" w:cstheme="minorHAnsi"/>
          <w:color w:val="0B0C0C"/>
          <w:sz w:val="18"/>
          <w:lang w:eastAsia="en-GB"/>
        </w:rPr>
        <w:t>–</w:t>
      </w:r>
      <w:r w:rsidRPr="00C65EC2">
        <w:rPr>
          <w:rFonts w:eastAsia="Times New Roman" w:cstheme="minorHAnsi"/>
          <w:color w:val="0B0C0C"/>
          <w:sz w:val="18"/>
          <w:lang w:eastAsia="en-GB"/>
        </w:rPr>
        <w:t xml:space="preserve"> </w:t>
      </w:r>
      <w:r w:rsidR="00CD1B6E" w:rsidRPr="00C65EC2">
        <w:rPr>
          <w:rFonts w:eastAsia="Times New Roman" w:cstheme="minorHAnsi"/>
          <w:color w:val="0B0C0C"/>
          <w:sz w:val="18"/>
          <w:lang w:eastAsia="en-GB"/>
        </w:rPr>
        <w:t>continue</w:t>
      </w:r>
      <w:r w:rsidR="00DD66CD">
        <w:rPr>
          <w:rFonts w:eastAsia="Times New Roman" w:cstheme="minorHAnsi"/>
          <w:color w:val="0B0C0C"/>
          <w:sz w:val="18"/>
          <w:lang w:eastAsia="en-GB"/>
        </w:rPr>
        <w:t>s</w:t>
      </w:r>
      <w:r w:rsidR="00CD1B6E" w:rsidRPr="00C65EC2">
        <w:rPr>
          <w:rFonts w:eastAsia="Times New Roman" w:cstheme="minorHAnsi"/>
          <w:color w:val="0B0C0C"/>
          <w:sz w:val="18"/>
          <w:lang w:eastAsia="en-GB"/>
        </w:rPr>
        <w:t xml:space="preserve"> to be</w:t>
      </w:r>
      <w:r w:rsidRPr="00C65EC2">
        <w:rPr>
          <w:rFonts w:eastAsia="Times New Roman" w:cstheme="minorHAnsi"/>
          <w:color w:val="0B0C0C"/>
          <w:sz w:val="18"/>
          <w:lang w:eastAsia="en-GB"/>
        </w:rPr>
        <w:t xml:space="preserve"> our priority</w:t>
      </w:r>
      <w:r w:rsidR="00EC17AA" w:rsidRPr="00C65EC2">
        <w:rPr>
          <w:rFonts w:eastAsia="Times New Roman" w:cstheme="minorHAnsi"/>
          <w:color w:val="0B0C0C"/>
          <w:sz w:val="18"/>
          <w:lang w:eastAsia="en-GB"/>
        </w:rPr>
        <w:t xml:space="preserve">. </w:t>
      </w:r>
      <w:r w:rsidR="00CD1B6E" w:rsidRPr="00C65EC2">
        <w:rPr>
          <w:rFonts w:eastAsia="Times New Roman" w:cstheme="minorHAnsi"/>
          <w:color w:val="0B0C0C"/>
          <w:sz w:val="18"/>
          <w:lang w:eastAsia="en-GB"/>
        </w:rPr>
        <w:t>The following fundamental safeguarding principles remain the same:</w:t>
      </w:r>
    </w:p>
    <w:p w14:paraId="55479417" w14:textId="2B5C444E" w:rsidR="0009618C" w:rsidRPr="00C65EC2" w:rsidRDefault="0009618C" w:rsidP="00893D3E">
      <w:pPr>
        <w:numPr>
          <w:ilvl w:val="0"/>
          <w:numId w:val="7"/>
        </w:numPr>
        <w:spacing w:after="120" w:line="264" w:lineRule="auto"/>
        <w:rPr>
          <w:rFonts w:eastAsia="Times New Roman" w:cstheme="minorHAnsi"/>
          <w:color w:val="0B0C0C"/>
          <w:sz w:val="18"/>
          <w:lang w:eastAsia="en-GB"/>
        </w:rPr>
      </w:pPr>
      <w:r w:rsidRPr="00C65EC2">
        <w:rPr>
          <w:rFonts w:eastAsia="Times New Roman" w:cstheme="minorHAnsi"/>
          <w:color w:val="0B0C0C"/>
          <w:sz w:val="18"/>
          <w:lang w:eastAsia="en-GB"/>
        </w:rPr>
        <w:t>the best interests of children continue to come first</w:t>
      </w:r>
    </w:p>
    <w:p w14:paraId="36090734" w14:textId="61AFDCC1" w:rsidR="0009618C" w:rsidRPr="00C65EC2" w:rsidRDefault="0009618C" w:rsidP="00893D3E">
      <w:pPr>
        <w:numPr>
          <w:ilvl w:val="0"/>
          <w:numId w:val="7"/>
        </w:numPr>
        <w:spacing w:after="120" w:line="264" w:lineRule="auto"/>
        <w:rPr>
          <w:rFonts w:eastAsia="Times New Roman" w:cstheme="minorHAnsi"/>
          <w:color w:val="0B0C0C"/>
          <w:sz w:val="18"/>
          <w:lang w:eastAsia="en-GB"/>
        </w:rPr>
      </w:pPr>
      <w:r w:rsidRPr="00C65EC2">
        <w:rPr>
          <w:rFonts w:eastAsia="Times New Roman" w:cstheme="minorHAnsi"/>
          <w:color w:val="0B0C0C"/>
          <w:sz w:val="18"/>
          <w:lang w:eastAsia="en-GB"/>
        </w:rPr>
        <w:t xml:space="preserve">if anyone in </w:t>
      </w:r>
      <w:r w:rsidR="00CD1B6E" w:rsidRPr="00C65EC2">
        <w:rPr>
          <w:rFonts w:eastAsia="Times New Roman" w:cstheme="minorHAnsi"/>
          <w:color w:val="0B0C0C"/>
          <w:sz w:val="18"/>
          <w:lang w:eastAsia="en-GB"/>
        </w:rPr>
        <w:t xml:space="preserve">our school </w:t>
      </w:r>
      <w:r w:rsidRPr="00C65EC2">
        <w:rPr>
          <w:rFonts w:eastAsia="Times New Roman" w:cstheme="minorHAnsi"/>
          <w:color w:val="0B0C0C"/>
          <w:sz w:val="18"/>
          <w:lang w:eastAsia="en-GB"/>
        </w:rPr>
        <w:t xml:space="preserve">has a safeguarding </w:t>
      </w:r>
      <w:r w:rsidR="00CD1B6E" w:rsidRPr="00C65EC2">
        <w:rPr>
          <w:rFonts w:eastAsia="Times New Roman" w:cstheme="minorHAnsi"/>
          <w:color w:val="0B0C0C"/>
          <w:sz w:val="18"/>
          <w:lang w:eastAsia="en-GB"/>
        </w:rPr>
        <w:t>concern,</w:t>
      </w:r>
      <w:r w:rsidRPr="00C65EC2">
        <w:rPr>
          <w:rFonts w:eastAsia="Times New Roman" w:cstheme="minorHAnsi"/>
          <w:color w:val="0B0C0C"/>
          <w:sz w:val="18"/>
          <w:lang w:eastAsia="en-GB"/>
        </w:rPr>
        <w:t xml:space="preserve"> they </w:t>
      </w:r>
      <w:r w:rsidR="00CD1B6E" w:rsidRPr="00C65EC2">
        <w:rPr>
          <w:rFonts w:eastAsia="Times New Roman" w:cstheme="minorHAnsi"/>
          <w:color w:val="0B0C0C"/>
          <w:sz w:val="18"/>
          <w:lang w:eastAsia="en-GB"/>
        </w:rPr>
        <w:t xml:space="preserve">will </w:t>
      </w:r>
      <w:r w:rsidRPr="00C65EC2">
        <w:rPr>
          <w:rFonts w:eastAsia="Times New Roman" w:cstheme="minorHAnsi"/>
          <w:color w:val="0B0C0C"/>
          <w:sz w:val="18"/>
          <w:lang w:eastAsia="en-GB"/>
        </w:rPr>
        <w:t>act immediately</w:t>
      </w:r>
    </w:p>
    <w:p w14:paraId="13662F5C" w14:textId="1D143BA9" w:rsidR="0009618C" w:rsidRPr="00C65EC2" w:rsidRDefault="0009618C" w:rsidP="00893D3E">
      <w:pPr>
        <w:numPr>
          <w:ilvl w:val="0"/>
          <w:numId w:val="7"/>
        </w:numPr>
        <w:spacing w:after="120" w:line="264" w:lineRule="auto"/>
        <w:rPr>
          <w:rFonts w:eastAsia="Times New Roman" w:cstheme="minorHAnsi"/>
          <w:color w:val="0B0C0C"/>
          <w:sz w:val="18"/>
          <w:lang w:eastAsia="en-GB"/>
        </w:rPr>
      </w:pPr>
      <w:r w:rsidRPr="00C65EC2">
        <w:rPr>
          <w:rFonts w:eastAsia="Times New Roman" w:cstheme="minorHAnsi"/>
          <w:color w:val="0B0C0C"/>
          <w:sz w:val="18"/>
          <w:lang w:eastAsia="en-GB"/>
        </w:rPr>
        <w:t xml:space="preserve">a </w:t>
      </w:r>
      <w:r w:rsidR="00FB5910" w:rsidRPr="00C65EC2">
        <w:rPr>
          <w:rFonts w:eastAsia="Times New Roman" w:cstheme="minorHAnsi"/>
          <w:color w:val="0B0C0C"/>
          <w:sz w:val="18"/>
          <w:lang w:eastAsia="en-GB"/>
        </w:rPr>
        <w:t>d</w:t>
      </w:r>
      <w:r w:rsidR="00CD1B6E" w:rsidRPr="00C65EC2">
        <w:rPr>
          <w:rFonts w:eastAsia="Times New Roman" w:cstheme="minorHAnsi"/>
          <w:color w:val="0B0C0C"/>
          <w:sz w:val="18"/>
          <w:lang w:eastAsia="en-GB"/>
        </w:rPr>
        <w:t xml:space="preserve">esignated </w:t>
      </w:r>
      <w:r w:rsidR="00FB5910" w:rsidRPr="00C65EC2">
        <w:rPr>
          <w:rFonts w:eastAsia="Times New Roman" w:cstheme="minorHAnsi"/>
          <w:color w:val="0B0C0C"/>
          <w:sz w:val="18"/>
          <w:lang w:eastAsia="en-GB"/>
        </w:rPr>
        <w:t>s</w:t>
      </w:r>
      <w:r w:rsidR="00CD1B6E" w:rsidRPr="00C65EC2">
        <w:rPr>
          <w:rFonts w:eastAsia="Times New Roman" w:cstheme="minorHAnsi"/>
          <w:color w:val="0B0C0C"/>
          <w:sz w:val="18"/>
          <w:lang w:eastAsia="en-GB"/>
        </w:rPr>
        <w:t xml:space="preserve">afeguarding </w:t>
      </w:r>
      <w:r w:rsidR="00FB5910" w:rsidRPr="00C65EC2">
        <w:rPr>
          <w:rFonts w:eastAsia="Times New Roman" w:cstheme="minorHAnsi"/>
          <w:color w:val="0B0C0C"/>
          <w:sz w:val="18"/>
          <w:lang w:eastAsia="en-GB"/>
        </w:rPr>
        <w:t>l</w:t>
      </w:r>
      <w:r w:rsidR="00CD1B6E" w:rsidRPr="00C65EC2">
        <w:rPr>
          <w:rFonts w:eastAsia="Times New Roman" w:cstheme="minorHAnsi"/>
          <w:color w:val="0B0C0C"/>
          <w:sz w:val="18"/>
          <w:lang w:eastAsia="en-GB"/>
        </w:rPr>
        <w:t>ead (DSL)</w:t>
      </w:r>
      <w:r w:rsidRPr="00C65EC2">
        <w:rPr>
          <w:rFonts w:eastAsia="Times New Roman" w:cstheme="minorHAnsi"/>
          <w:color w:val="0B0C0C"/>
          <w:sz w:val="18"/>
          <w:lang w:eastAsia="en-GB"/>
        </w:rPr>
        <w:t xml:space="preserve"> or deputy </w:t>
      </w:r>
      <w:r w:rsidR="00CD1B6E" w:rsidRPr="00C65EC2">
        <w:rPr>
          <w:rFonts w:eastAsia="Times New Roman" w:cstheme="minorHAnsi"/>
          <w:color w:val="0B0C0C"/>
          <w:sz w:val="18"/>
          <w:lang w:eastAsia="en-GB"/>
        </w:rPr>
        <w:t>DSL will always be a</w:t>
      </w:r>
      <w:r w:rsidRPr="00C65EC2">
        <w:rPr>
          <w:rFonts w:eastAsia="Times New Roman" w:cstheme="minorHAnsi"/>
          <w:color w:val="0B0C0C"/>
          <w:sz w:val="18"/>
          <w:lang w:eastAsia="en-GB"/>
        </w:rPr>
        <w:t>vailable</w:t>
      </w:r>
    </w:p>
    <w:p w14:paraId="52338B40" w14:textId="7472C2E6" w:rsidR="0009618C" w:rsidRPr="00C65EC2" w:rsidRDefault="00CD1B6E" w:rsidP="00893D3E">
      <w:pPr>
        <w:numPr>
          <w:ilvl w:val="0"/>
          <w:numId w:val="7"/>
        </w:numPr>
        <w:spacing w:after="120" w:line="264" w:lineRule="auto"/>
        <w:rPr>
          <w:rFonts w:eastAsia="Times New Roman" w:cstheme="minorHAnsi"/>
          <w:color w:val="0B0C0C"/>
          <w:sz w:val="18"/>
          <w:lang w:eastAsia="en-GB"/>
        </w:rPr>
      </w:pPr>
      <w:r w:rsidRPr="00C65EC2">
        <w:rPr>
          <w:rFonts w:eastAsia="Times New Roman" w:cstheme="minorHAnsi"/>
          <w:color w:val="0B0C0C"/>
          <w:sz w:val="18"/>
          <w:lang w:eastAsia="en-GB"/>
        </w:rPr>
        <w:t>no</w:t>
      </w:r>
      <w:r w:rsidR="0009618C" w:rsidRPr="00C65EC2">
        <w:rPr>
          <w:rFonts w:eastAsia="Times New Roman" w:cstheme="minorHAnsi"/>
          <w:color w:val="0B0C0C"/>
          <w:sz w:val="18"/>
          <w:lang w:eastAsia="en-GB"/>
        </w:rPr>
        <w:t xml:space="preserve"> unsuitable people </w:t>
      </w:r>
      <w:r w:rsidRPr="00C65EC2">
        <w:rPr>
          <w:rFonts w:eastAsia="Times New Roman" w:cstheme="minorHAnsi"/>
          <w:color w:val="0B0C0C"/>
          <w:sz w:val="18"/>
          <w:lang w:eastAsia="en-GB"/>
        </w:rPr>
        <w:t>will be</w:t>
      </w:r>
      <w:r w:rsidR="0009618C" w:rsidRPr="00C65EC2">
        <w:rPr>
          <w:rFonts w:eastAsia="Times New Roman" w:cstheme="minorHAnsi"/>
          <w:color w:val="0B0C0C"/>
          <w:sz w:val="18"/>
          <w:lang w:eastAsia="en-GB"/>
        </w:rPr>
        <w:t xml:space="preserve"> allowed to gain access to children</w:t>
      </w:r>
    </w:p>
    <w:p w14:paraId="4BD83683" w14:textId="5F71FF57" w:rsidR="0009618C" w:rsidRPr="00C65EC2" w:rsidRDefault="0009618C" w:rsidP="00893D3E">
      <w:pPr>
        <w:numPr>
          <w:ilvl w:val="0"/>
          <w:numId w:val="7"/>
        </w:numPr>
        <w:spacing w:after="120" w:line="264" w:lineRule="auto"/>
        <w:rPr>
          <w:rFonts w:eastAsia="Times New Roman" w:cstheme="minorHAnsi"/>
          <w:color w:val="0B0C0C"/>
          <w:sz w:val="18"/>
          <w:lang w:eastAsia="en-GB"/>
        </w:rPr>
      </w:pPr>
      <w:r w:rsidRPr="00C65EC2">
        <w:rPr>
          <w:rFonts w:eastAsia="Times New Roman" w:cstheme="minorHAnsi"/>
          <w:color w:val="0B0C0C"/>
          <w:sz w:val="18"/>
          <w:lang w:eastAsia="en-GB"/>
        </w:rPr>
        <w:t>children should continue to be protected when they are online</w:t>
      </w:r>
      <w:r w:rsidR="00FB5910" w:rsidRPr="00C65EC2">
        <w:rPr>
          <w:rFonts w:eastAsia="Times New Roman" w:cstheme="minorHAnsi"/>
          <w:color w:val="0B0C0C"/>
          <w:sz w:val="18"/>
          <w:lang w:eastAsia="en-GB"/>
        </w:rPr>
        <w:t>.</w:t>
      </w:r>
    </w:p>
    <w:p w14:paraId="291A0C40" w14:textId="77777777" w:rsidR="00530C8C" w:rsidRPr="00C65EC2" w:rsidRDefault="00530C8C" w:rsidP="00D44105">
      <w:pPr>
        <w:spacing w:before="60" w:after="120" w:line="264" w:lineRule="auto"/>
        <w:rPr>
          <w:rFonts w:eastAsia="Times New Roman" w:cstheme="minorHAnsi"/>
          <w:color w:val="0B0C0C"/>
          <w:lang w:eastAsia="en-GB"/>
        </w:rPr>
      </w:pPr>
    </w:p>
    <w:p w14:paraId="6178F6FB" w14:textId="4223E3C9" w:rsidR="004E4922" w:rsidRPr="00D44105" w:rsidRDefault="00D44105" w:rsidP="008210CE">
      <w:pPr>
        <w:spacing w:before="60" w:after="120" w:line="264" w:lineRule="auto"/>
        <w:rPr>
          <w:rFonts w:eastAsia="Times New Roman" w:cs="Times New Roman"/>
          <w:b/>
          <w:color w:val="B30838"/>
          <w:szCs w:val="26"/>
        </w:rPr>
      </w:pPr>
      <w:r>
        <w:rPr>
          <w:rFonts w:eastAsia="Times New Roman" w:cs="Times New Roman"/>
          <w:b/>
          <w:color w:val="B30838"/>
          <w:szCs w:val="26"/>
        </w:rPr>
        <w:t xml:space="preserve">3. </w:t>
      </w:r>
      <w:r w:rsidR="004E4922" w:rsidRPr="00C65EC2">
        <w:rPr>
          <w:rFonts w:eastAsia="Times New Roman" w:cs="Times New Roman"/>
          <w:b/>
          <w:color w:val="B30838"/>
          <w:szCs w:val="26"/>
        </w:rPr>
        <w:t>Current school position</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4E4922" w:rsidRPr="00C65EC2" w14:paraId="3D2D46A6" w14:textId="77777777" w:rsidTr="00FB5910">
        <w:tc>
          <w:tcPr>
            <w:tcW w:w="9016" w:type="dxa"/>
            <w:shd w:val="clear" w:color="auto" w:fill="00B0F0"/>
          </w:tcPr>
          <w:p w14:paraId="3C2C1D0A" w14:textId="77777777" w:rsidR="00EB791A" w:rsidRPr="00C65EC2" w:rsidRDefault="00EB791A" w:rsidP="00466585">
            <w:pPr>
              <w:rPr>
                <w:rFonts w:eastAsia="Times New Roman" w:cstheme="minorHAnsi"/>
                <w:i/>
                <w:iCs/>
                <w:color w:val="0B0C0C"/>
                <w:sz w:val="18"/>
                <w:lang w:eastAsia="en-GB"/>
              </w:rPr>
            </w:pPr>
          </w:p>
          <w:p w14:paraId="2B513FF6" w14:textId="797F11C8" w:rsidR="00EB791A" w:rsidRPr="00C65EC2" w:rsidRDefault="004E4922" w:rsidP="00466585">
            <w:pPr>
              <w:rPr>
                <w:rFonts w:eastAsia="Times New Roman" w:cstheme="minorHAnsi"/>
                <w:i/>
                <w:iCs/>
                <w:color w:val="0B0C0C"/>
                <w:sz w:val="18"/>
                <w:lang w:eastAsia="en-GB"/>
              </w:rPr>
            </w:pPr>
            <w:r w:rsidRPr="00C65EC2">
              <w:rPr>
                <w:rFonts w:eastAsia="Times New Roman" w:cstheme="minorHAnsi"/>
                <w:i/>
                <w:iCs/>
                <w:color w:val="0B0C0C"/>
                <w:sz w:val="18"/>
                <w:lang w:eastAsia="en-GB"/>
              </w:rPr>
              <w:t>Set out here your current position, including whether you have children on site, whether only part of the school is open</w:t>
            </w:r>
            <w:r w:rsidR="00A1679C" w:rsidRPr="00C65EC2">
              <w:rPr>
                <w:rFonts w:eastAsia="Times New Roman" w:cstheme="minorHAnsi"/>
                <w:i/>
                <w:iCs/>
                <w:color w:val="0B0C0C"/>
                <w:sz w:val="18"/>
                <w:lang w:eastAsia="en-GB"/>
              </w:rPr>
              <w:t xml:space="preserve"> and whether you are acting as a cluster school (where children and/or staff from other schools cluster at one site).</w:t>
            </w:r>
          </w:p>
          <w:p w14:paraId="76E4A8D1" w14:textId="0AF670C7" w:rsidR="00EB791A" w:rsidRPr="00C65EC2" w:rsidRDefault="00EB791A" w:rsidP="00466585">
            <w:pPr>
              <w:rPr>
                <w:rFonts w:eastAsia="Times New Roman" w:cstheme="minorHAnsi"/>
                <w:i/>
                <w:iCs/>
                <w:color w:val="0B0C0C"/>
                <w:sz w:val="18"/>
                <w:lang w:eastAsia="en-GB"/>
              </w:rPr>
            </w:pPr>
          </w:p>
        </w:tc>
      </w:tr>
    </w:tbl>
    <w:p w14:paraId="31753790" w14:textId="7DAB110F" w:rsidR="004E4922" w:rsidRPr="00C65EC2" w:rsidRDefault="004E4922" w:rsidP="00466585">
      <w:pPr>
        <w:spacing w:after="0" w:line="240" w:lineRule="auto"/>
        <w:rPr>
          <w:rFonts w:eastAsia="Times New Roman" w:cstheme="minorHAnsi"/>
          <w:color w:val="0B0C0C"/>
          <w:sz w:val="18"/>
          <w:lang w:eastAsia="en-GB"/>
        </w:rPr>
      </w:pPr>
    </w:p>
    <w:p w14:paraId="1B93DCEC" w14:textId="47D4B52E" w:rsidR="00324A18" w:rsidRDefault="00473E14" w:rsidP="00FB5910">
      <w:pPr>
        <w:rPr>
          <w:rFonts w:cstheme="minorHAnsi"/>
          <w:sz w:val="18"/>
        </w:rPr>
      </w:pPr>
      <w:r w:rsidRPr="00C65EC2">
        <w:rPr>
          <w:rFonts w:cstheme="minorHAnsi"/>
          <w:sz w:val="18"/>
        </w:rPr>
        <w:t xml:space="preserve">All staff and volunteers </w:t>
      </w:r>
      <w:r w:rsidR="00CF3096" w:rsidRPr="00C65EC2">
        <w:rPr>
          <w:rFonts w:cstheme="minorHAnsi"/>
          <w:sz w:val="18"/>
        </w:rPr>
        <w:t xml:space="preserve">attending on site </w:t>
      </w:r>
      <w:r w:rsidRPr="00C65EC2">
        <w:rPr>
          <w:rFonts w:cstheme="minorHAnsi"/>
          <w:sz w:val="18"/>
        </w:rPr>
        <w:t xml:space="preserve">from outside our school will complete an induction to ensure they are aware of </w:t>
      </w:r>
      <w:r w:rsidR="00CF3096" w:rsidRPr="00C65EC2">
        <w:rPr>
          <w:rFonts w:cstheme="minorHAnsi"/>
          <w:sz w:val="18"/>
        </w:rPr>
        <w:t xml:space="preserve">safeguarding </w:t>
      </w:r>
      <w:r w:rsidRPr="00C65EC2">
        <w:rPr>
          <w:rFonts w:cstheme="minorHAnsi"/>
          <w:sz w:val="18"/>
        </w:rPr>
        <w:t xml:space="preserve">risks and know how to </w:t>
      </w:r>
      <w:r w:rsidR="00FB5910" w:rsidRPr="00C65EC2">
        <w:rPr>
          <w:rFonts w:cstheme="minorHAnsi"/>
          <w:sz w:val="18"/>
        </w:rPr>
        <w:t>act</w:t>
      </w:r>
      <w:r w:rsidRPr="00C65EC2">
        <w:rPr>
          <w:rFonts w:cstheme="minorHAnsi"/>
          <w:sz w:val="18"/>
        </w:rPr>
        <w:t xml:space="preserve"> if they </w:t>
      </w:r>
      <w:r w:rsidR="00CF3096" w:rsidRPr="00C65EC2">
        <w:rPr>
          <w:rFonts w:cstheme="minorHAnsi"/>
          <w:sz w:val="18"/>
        </w:rPr>
        <w:t>have</w:t>
      </w:r>
      <w:r w:rsidRPr="00C65EC2">
        <w:rPr>
          <w:rFonts w:cstheme="minorHAnsi"/>
          <w:sz w:val="18"/>
        </w:rPr>
        <w:t xml:space="preserve"> concern</w:t>
      </w:r>
      <w:r w:rsidR="00CF3096" w:rsidRPr="00C65EC2">
        <w:rPr>
          <w:rFonts w:cstheme="minorHAnsi"/>
          <w:sz w:val="18"/>
        </w:rPr>
        <w:t>s</w:t>
      </w:r>
      <w:r w:rsidRPr="00C65EC2">
        <w:rPr>
          <w:rFonts w:cstheme="minorHAnsi"/>
          <w:sz w:val="18"/>
        </w:rPr>
        <w:t xml:space="preserve">. </w:t>
      </w:r>
    </w:p>
    <w:p w14:paraId="1D22C55A" w14:textId="77777777" w:rsidR="00893D3E" w:rsidRPr="00C65EC2" w:rsidRDefault="00893D3E" w:rsidP="00D44105">
      <w:pPr>
        <w:spacing w:before="60" w:after="120" w:line="264" w:lineRule="auto"/>
        <w:rPr>
          <w:rFonts w:eastAsia="Times New Roman" w:cstheme="minorHAnsi"/>
          <w:b/>
          <w:bCs/>
          <w:color w:val="0B0C0C"/>
          <w:sz w:val="18"/>
          <w:lang w:eastAsia="en-GB"/>
        </w:rPr>
      </w:pPr>
    </w:p>
    <w:p w14:paraId="7620B4A4" w14:textId="75E65DF3" w:rsidR="004E4922" w:rsidRPr="00C65EC2" w:rsidRDefault="00D44105" w:rsidP="00C65EC2">
      <w:pPr>
        <w:spacing w:before="60" w:after="120" w:line="264" w:lineRule="auto"/>
        <w:rPr>
          <w:rFonts w:eastAsia="Times New Roman" w:cs="Times New Roman"/>
          <w:b/>
          <w:color w:val="B30838"/>
          <w:szCs w:val="26"/>
        </w:rPr>
      </w:pPr>
      <w:r>
        <w:rPr>
          <w:rFonts w:eastAsia="Times New Roman" w:cs="Times New Roman"/>
          <w:b/>
          <w:color w:val="B30838"/>
          <w:szCs w:val="26"/>
        </w:rPr>
        <w:t xml:space="preserve">4. </w:t>
      </w:r>
      <w:r w:rsidR="004E4922" w:rsidRPr="00C65EC2">
        <w:rPr>
          <w:rFonts w:eastAsia="Times New Roman" w:cs="Times New Roman"/>
          <w:b/>
          <w:color w:val="B30838"/>
          <w:szCs w:val="26"/>
        </w:rPr>
        <w:t xml:space="preserve">Safeguarding partners’ advice </w:t>
      </w:r>
    </w:p>
    <w:p w14:paraId="1C0E95E8" w14:textId="5CAC5A0B" w:rsidR="00EB791A" w:rsidRPr="00C65EC2" w:rsidRDefault="00EB791A" w:rsidP="00EB791A">
      <w:pPr>
        <w:spacing w:after="0" w:line="240" w:lineRule="auto"/>
        <w:rPr>
          <w:rFonts w:eastAsia="Times New Roman" w:cstheme="minorHAnsi"/>
          <w:color w:val="0B0C0C"/>
          <w:sz w:val="18"/>
          <w:lang w:eastAsia="en-GB"/>
        </w:rPr>
      </w:pPr>
      <w:r w:rsidRPr="00C65EC2">
        <w:rPr>
          <w:rFonts w:eastAsia="Times New Roman" w:cstheme="minorHAnsi"/>
          <w:color w:val="0B0C0C"/>
          <w:sz w:val="18"/>
          <w:lang w:eastAsia="en-GB"/>
        </w:rPr>
        <w:t xml:space="preserve">We continue to work closely with our three safeguarding partners, and we will ensure this annex is consistent with their advice. This will include expectations for supporting children with education, health and care (EHC) plans, the local authority designated officer and children’s social care, reporting mechanisms, referral thresholds and children in need. The current advice is </w:t>
      </w:r>
      <w:r w:rsidR="00FB5910" w:rsidRPr="00C65EC2">
        <w:rPr>
          <w:rFonts w:eastAsia="Times New Roman" w:cstheme="minorHAnsi"/>
          <w:color w:val="0B0C0C"/>
          <w:sz w:val="18"/>
          <w:lang w:eastAsia="en-GB"/>
        </w:rPr>
        <w:t>below.</w:t>
      </w:r>
    </w:p>
    <w:p w14:paraId="4C9504D2" w14:textId="0BE6D711" w:rsidR="00EB791A" w:rsidRPr="00C65EC2" w:rsidRDefault="00EB791A" w:rsidP="00EB791A">
      <w:pPr>
        <w:spacing w:after="0" w:line="240" w:lineRule="auto"/>
        <w:rPr>
          <w:rFonts w:eastAsia="Times New Roman" w:cstheme="minorHAnsi"/>
          <w:color w:val="0B0C0C"/>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EB791A" w:rsidRPr="00C65EC2" w14:paraId="03D5157E" w14:textId="77777777" w:rsidTr="00FB5910">
        <w:tc>
          <w:tcPr>
            <w:tcW w:w="9016" w:type="dxa"/>
            <w:shd w:val="clear" w:color="auto" w:fill="00B0F0"/>
          </w:tcPr>
          <w:p w14:paraId="59AD76AE" w14:textId="77777777" w:rsidR="00EB791A" w:rsidRPr="00C65EC2" w:rsidRDefault="00EB791A" w:rsidP="00AF0165">
            <w:pPr>
              <w:rPr>
                <w:rFonts w:eastAsia="Times New Roman" w:cstheme="minorHAnsi"/>
                <w:i/>
                <w:iCs/>
                <w:color w:val="0B0C0C"/>
                <w:lang w:eastAsia="en-GB"/>
              </w:rPr>
            </w:pPr>
          </w:p>
          <w:p w14:paraId="42D5E1B7" w14:textId="6A629610" w:rsidR="00EB791A" w:rsidRPr="008D0C35" w:rsidRDefault="00EB791A" w:rsidP="00FB5910">
            <w:pPr>
              <w:tabs>
                <w:tab w:val="right" w:pos="8800"/>
              </w:tabs>
              <w:rPr>
                <w:rFonts w:eastAsia="Times New Roman" w:cstheme="minorHAnsi"/>
                <w:i/>
                <w:iCs/>
                <w:color w:val="0B0C0C"/>
                <w:sz w:val="18"/>
                <w:szCs w:val="18"/>
                <w:lang w:eastAsia="en-GB"/>
              </w:rPr>
            </w:pPr>
            <w:r w:rsidRPr="008D0C35">
              <w:rPr>
                <w:rFonts w:eastAsia="Times New Roman" w:cstheme="minorHAnsi"/>
                <w:i/>
                <w:iCs/>
                <w:color w:val="0B0C0C"/>
                <w:sz w:val="18"/>
                <w:szCs w:val="18"/>
                <w:lang w:eastAsia="en-GB"/>
              </w:rPr>
              <w:t>Set out here the current advice received from your three safeguarding partners</w:t>
            </w:r>
            <w:r w:rsidR="00FB5910" w:rsidRPr="008D0C35">
              <w:rPr>
                <w:rFonts w:eastAsia="Times New Roman" w:cstheme="minorHAnsi"/>
                <w:i/>
                <w:iCs/>
                <w:color w:val="0B0C0C"/>
                <w:sz w:val="18"/>
                <w:szCs w:val="18"/>
                <w:lang w:eastAsia="en-GB"/>
              </w:rPr>
              <w:tab/>
            </w:r>
          </w:p>
          <w:p w14:paraId="285945BC" w14:textId="6EAECC06" w:rsidR="00EB791A" w:rsidRPr="00C65EC2" w:rsidRDefault="00EB791A" w:rsidP="00AF0165">
            <w:pPr>
              <w:rPr>
                <w:rFonts w:eastAsia="Times New Roman" w:cstheme="minorHAnsi"/>
                <w:i/>
                <w:iCs/>
                <w:color w:val="0B0C0C"/>
                <w:lang w:eastAsia="en-GB"/>
              </w:rPr>
            </w:pPr>
          </w:p>
        </w:tc>
      </w:tr>
    </w:tbl>
    <w:p w14:paraId="2CA7FEA8" w14:textId="285E5EAF" w:rsidR="00C65EC2" w:rsidRPr="00D44105" w:rsidRDefault="00C65EC2" w:rsidP="00D44105">
      <w:pPr>
        <w:spacing w:before="60" w:after="120" w:line="264" w:lineRule="auto"/>
        <w:rPr>
          <w:rFonts w:eastAsia="Times New Roman" w:cstheme="minorHAnsi"/>
          <w:b/>
          <w:bCs/>
          <w:color w:val="0B0C0C"/>
          <w:sz w:val="18"/>
          <w:lang w:eastAsia="en-GB"/>
        </w:rPr>
      </w:pPr>
    </w:p>
    <w:p w14:paraId="72632E59" w14:textId="21AF1B81" w:rsidR="00EB791A" w:rsidRPr="00C65EC2" w:rsidRDefault="00D44105" w:rsidP="00C65EC2">
      <w:pPr>
        <w:spacing w:before="60" w:after="120" w:line="264" w:lineRule="auto"/>
        <w:rPr>
          <w:rFonts w:eastAsia="Times New Roman" w:cs="Times New Roman"/>
          <w:b/>
          <w:color w:val="B30838"/>
          <w:szCs w:val="26"/>
        </w:rPr>
      </w:pPr>
      <w:r>
        <w:rPr>
          <w:rFonts w:eastAsia="Times New Roman" w:cs="Times New Roman"/>
          <w:b/>
          <w:color w:val="B30838"/>
          <w:szCs w:val="26"/>
        </w:rPr>
        <w:t xml:space="preserve">5. </w:t>
      </w:r>
      <w:r w:rsidR="005336A7" w:rsidRPr="00C65EC2">
        <w:rPr>
          <w:rFonts w:eastAsia="Times New Roman" w:cs="Times New Roman"/>
          <w:b/>
          <w:color w:val="B30838"/>
          <w:szCs w:val="26"/>
        </w:rPr>
        <w:t>Roles and responsibilities</w:t>
      </w:r>
    </w:p>
    <w:p w14:paraId="41D564EC" w14:textId="78E24EDD" w:rsidR="00466585" w:rsidRPr="00C65EC2" w:rsidRDefault="005336A7" w:rsidP="004E4922">
      <w:pPr>
        <w:spacing w:after="0" w:line="240" w:lineRule="auto"/>
        <w:rPr>
          <w:rFonts w:eastAsia="Times New Roman" w:cstheme="minorHAnsi"/>
          <w:color w:val="0B0C0C"/>
          <w:sz w:val="18"/>
          <w:lang w:eastAsia="en-GB"/>
        </w:rPr>
      </w:pPr>
      <w:r w:rsidRPr="00C65EC2">
        <w:rPr>
          <w:rFonts w:eastAsia="Times New Roman" w:cstheme="minorHAnsi"/>
          <w:color w:val="0B0C0C"/>
          <w:sz w:val="18"/>
          <w:lang w:eastAsia="en-GB"/>
        </w:rPr>
        <w:t>The roles and responsibilities for safeguarding in our school remain in line with our Child Protection Policy.</w:t>
      </w:r>
      <w:r w:rsidR="00D44105">
        <w:rPr>
          <w:rFonts w:eastAsia="Times New Roman" w:cstheme="minorHAnsi"/>
          <w:color w:val="0B0C0C"/>
          <w:sz w:val="18"/>
          <w:lang w:eastAsia="en-GB"/>
        </w:rPr>
        <w:t xml:space="preserve">  </w:t>
      </w:r>
    </w:p>
    <w:p w14:paraId="7CDCA4CD" w14:textId="77777777" w:rsidR="00466585" w:rsidRPr="00C65EC2" w:rsidRDefault="00466585" w:rsidP="004E4922">
      <w:pPr>
        <w:spacing w:after="0" w:line="240" w:lineRule="auto"/>
        <w:rPr>
          <w:rFonts w:eastAsia="Times New Roman" w:cstheme="minorHAnsi"/>
          <w:color w:val="0B0C0C"/>
          <w:sz w:val="18"/>
          <w:lang w:eastAsia="en-GB"/>
        </w:rPr>
      </w:pPr>
    </w:p>
    <w:p w14:paraId="0A469C14" w14:textId="7FB6F251" w:rsidR="005336A7" w:rsidRPr="00C65EC2" w:rsidRDefault="00CA4CA0" w:rsidP="004E4922">
      <w:pPr>
        <w:spacing w:after="0" w:line="240" w:lineRule="auto"/>
        <w:rPr>
          <w:rFonts w:eastAsia="Times New Roman" w:cstheme="minorHAnsi"/>
          <w:color w:val="0B0C0C"/>
          <w:sz w:val="18"/>
          <w:lang w:eastAsia="en-GB"/>
        </w:rPr>
      </w:pPr>
      <w:r>
        <w:rPr>
          <w:rFonts w:eastAsia="Times New Roman" w:cstheme="minorHAnsi"/>
          <w:color w:val="0B0C0C"/>
          <w:sz w:val="18"/>
          <w:lang w:eastAsia="en-GB"/>
        </w:rPr>
        <w:t>Whenever</w:t>
      </w:r>
      <w:r w:rsidR="005336A7" w:rsidRPr="00C65EC2">
        <w:rPr>
          <w:rFonts w:eastAsia="Times New Roman" w:cstheme="minorHAnsi"/>
          <w:color w:val="0B0C0C"/>
          <w:sz w:val="18"/>
          <w:lang w:eastAsia="en-GB"/>
        </w:rPr>
        <w:t xml:space="preserve"> possible, our DSL </w:t>
      </w:r>
      <w:r>
        <w:rPr>
          <w:rFonts w:eastAsia="Times New Roman" w:cstheme="minorHAnsi"/>
          <w:color w:val="0B0C0C"/>
          <w:sz w:val="18"/>
          <w:lang w:eastAsia="en-GB"/>
        </w:rPr>
        <w:t xml:space="preserve">or at </w:t>
      </w:r>
      <w:r w:rsidR="005336A7" w:rsidRPr="00C65EC2">
        <w:rPr>
          <w:rFonts w:eastAsia="Times New Roman" w:cstheme="minorHAnsi"/>
          <w:color w:val="0B0C0C"/>
          <w:sz w:val="18"/>
          <w:lang w:eastAsia="en-GB"/>
        </w:rPr>
        <w:t xml:space="preserve">least one </w:t>
      </w:r>
      <w:r w:rsidR="00466585" w:rsidRPr="00C65EC2">
        <w:rPr>
          <w:rFonts w:eastAsia="Times New Roman" w:cstheme="minorHAnsi"/>
          <w:color w:val="0B0C0C"/>
          <w:sz w:val="18"/>
          <w:lang w:eastAsia="en-GB"/>
        </w:rPr>
        <w:t>d</w:t>
      </w:r>
      <w:r w:rsidR="005336A7" w:rsidRPr="00C65EC2">
        <w:rPr>
          <w:rFonts w:eastAsia="Times New Roman" w:cstheme="minorHAnsi"/>
          <w:color w:val="0B0C0C"/>
          <w:sz w:val="18"/>
          <w:lang w:eastAsia="en-GB"/>
        </w:rPr>
        <w:t>eputy DSL will be available on site during the school day.</w:t>
      </w:r>
      <w:r w:rsidR="00D44105">
        <w:rPr>
          <w:rFonts w:eastAsia="Times New Roman" w:cstheme="minorHAnsi"/>
          <w:color w:val="0B0C0C"/>
          <w:sz w:val="18"/>
          <w:lang w:eastAsia="en-GB"/>
        </w:rPr>
        <w:t xml:space="preserve">  </w:t>
      </w:r>
      <w:r w:rsidR="005336A7" w:rsidRPr="00C65EC2">
        <w:rPr>
          <w:rFonts w:eastAsia="Times New Roman" w:cstheme="minorHAnsi"/>
          <w:color w:val="0B0C0C"/>
          <w:sz w:val="18"/>
          <w:lang w:eastAsia="en-GB"/>
        </w:rPr>
        <w:t>Where this is not possible, we will:</w:t>
      </w:r>
    </w:p>
    <w:p w14:paraId="01CF79A4" w14:textId="77777777" w:rsidR="00466585" w:rsidRPr="00C65EC2" w:rsidRDefault="00466585" w:rsidP="00466585">
      <w:pPr>
        <w:spacing w:after="0" w:line="240" w:lineRule="auto"/>
        <w:rPr>
          <w:rFonts w:eastAsia="Times New Roman" w:cstheme="minorHAnsi"/>
          <w:color w:val="0B0C0C"/>
          <w:sz w:val="18"/>
          <w:lang w:eastAsia="en-GB"/>
        </w:rPr>
      </w:pPr>
    </w:p>
    <w:p w14:paraId="309720EB" w14:textId="7DCECE5B" w:rsidR="005336A7" w:rsidRPr="00C65EC2" w:rsidRDefault="005336A7" w:rsidP="00C65EC2">
      <w:pPr>
        <w:pStyle w:val="ListParagraph"/>
        <w:numPr>
          <w:ilvl w:val="0"/>
          <w:numId w:val="8"/>
        </w:numPr>
        <w:spacing w:after="0" w:line="240" w:lineRule="auto"/>
        <w:rPr>
          <w:rFonts w:eastAsia="Times New Roman" w:cstheme="minorHAnsi"/>
          <w:color w:val="0B0C0C"/>
          <w:sz w:val="18"/>
          <w:lang w:eastAsia="en-GB"/>
        </w:rPr>
      </w:pPr>
      <w:r w:rsidRPr="00C65EC2">
        <w:rPr>
          <w:rFonts w:eastAsia="Times New Roman" w:cstheme="minorHAnsi"/>
          <w:color w:val="0B0C0C"/>
          <w:sz w:val="18"/>
          <w:lang w:eastAsia="en-GB"/>
        </w:rPr>
        <w:t>have a trained DSL or deputy DSL available by phone and/or online video; or</w:t>
      </w:r>
    </w:p>
    <w:p w14:paraId="482D5D48" w14:textId="77777777" w:rsidR="007C02D5" w:rsidRDefault="005336A7" w:rsidP="007C02D5">
      <w:pPr>
        <w:pStyle w:val="ListParagraph"/>
        <w:numPr>
          <w:ilvl w:val="0"/>
          <w:numId w:val="8"/>
        </w:numPr>
        <w:spacing w:after="120" w:line="264" w:lineRule="auto"/>
        <w:ind w:left="714" w:hanging="357"/>
        <w:contextualSpacing w:val="0"/>
        <w:rPr>
          <w:rFonts w:eastAsia="Times New Roman" w:cstheme="minorHAnsi"/>
          <w:color w:val="0B0C0C"/>
          <w:sz w:val="18"/>
          <w:lang w:eastAsia="en-GB"/>
        </w:rPr>
      </w:pPr>
      <w:r w:rsidRPr="00C65EC2">
        <w:rPr>
          <w:rFonts w:eastAsia="Times New Roman" w:cstheme="minorHAnsi"/>
          <w:color w:val="0B0C0C"/>
          <w:sz w:val="18"/>
          <w:lang w:eastAsia="en-GB"/>
        </w:rPr>
        <w:t>ensure we have access to a trained DSL or deputy DSL from another school or college by phone and/or online video.</w:t>
      </w:r>
    </w:p>
    <w:p w14:paraId="108F6510" w14:textId="398BEDC4" w:rsidR="00466585" w:rsidRPr="007C02D5" w:rsidRDefault="005336A7" w:rsidP="007C02D5">
      <w:pPr>
        <w:spacing w:after="120" w:line="264" w:lineRule="auto"/>
        <w:ind w:left="357"/>
        <w:rPr>
          <w:rFonts w:eastAsia="Times New Roman" w:cstheme="minorHAnsi"/>
          <w:color w:val="0B0C0C"/>
          <w:sz w:val="18"/>
          <w:lang w:eastAsia="en-GB"/>
        </w:rPr>
      </w:pPr>
      <w:r w:rsidRPr="007C02D5">
        <w:rPr>
          <w:rFonts w:eastAsia="Times New Roman" w:cstheme="minorHAnsi"/>
          <w:color w:val="0B0C0C"/>
          <w:sz w:val="18"/>
          <w:lang w:eastAsia="en-GB"/>
        </w:rPr>
        <w:t xml:space="preserve">Where </w:t>
      </w:r>
      <w:r w:rsidR="00466585" w:rsidRPr="007C02D5">
        <w:rPr>
          <w:rFonts w:eastAsia="Times New Roman" w:cstheme="minorHAnsi"/>
          <w:color w:val="0B0C0C"/>
          <w:sz w:val="18"/>
          <w:lang w:eastAsia="en-GB"/>
        </w:rPr>
        <w:t xml:space="preserve">our </w:t>
      </w:r>
      <w:r w:rsidRPr="007C02D5">
        <w:rPr>
          <w:rFonts w:eastAsia="Times New Roman" w:cstheme="minorHAnsi"/>
          <w:color w:val="0B0C0C"/>
          <w:sz w:val="18"/>
          <w:lang w:eastAsia="en-GB"/>
        </w:rPr>
        <w:t xml:space="preserve">DSL or </w:t>
      </w:r>
      <w:r w:rsidR="00466585" w:rsidRPr="007C02D5">
        <w:rPr>
          <w:rFonts w:eastAsia="Times New Roman" w:cstheme="minorHAnsi"/>
          <w:color w:val="0B0C0C"/>
          <w:sz w:val="18"/>
          <w:lang w:eastAsia="en-GB"/>
        </w:rPr>
        <w:t xml:space="preserve">a </w:t>
      </w:r>
      <w:r w:rsidRPr="007C02D5">
        <w:rPr>
          <w:rFonts w:eastAsia="Times New Roman" w:cstheme="minorHAnsi"/>
          <w:color w:val="0B0C0C"/>
          <w:sz w:val="18"/>
          <w:lang w:eastAsia="en-GB"/>
        </w:rPr>
        <w:t xml:space="preserve">deputy </w:t>
      </w:r>
      <w:r w:rsidR="00466585" w:rsidRPr="007C02D5">
        <w:rPr>
          <w:rFonts w:eastAsia="Times New Roman" w:cstheme="minorHAnsi"/>
          <w:color w:val="0B0C0C"/>
          <w:sz w:val="18"/>
          <w:lang w:eastAsia="en-GB"/>
        </w:rPr>
        <w:t xml:space="preserve">DSL cannot be </w:t>
      </w:r>
      <w:r w:rsidRPr="007C02D5">
        <w:rPr>
          <w:rFonts w:eastAsia="Times New Roman" w:cstheme="minorHAnsi"/>
          <w:color w:val="0B0C0C"/>
          <w:sz w:val="18"/>
          <w:lang w:eastAsia="en-GB"/>
        </w:rPr>
        <w:t xml:space="preserve">on site, </w:t>
      </w:r>
      <w:r w:rsidR="00466585" w:rsidRPr="007C02D5">
        <w:rPr>
          <w:rFonts w:eastAsia="Times New Roman" w:cstheme="minorHAnsi"/>
          <w:color w:val="0B0C0C"/>
          <w:sz w:val="18"/>
          <w:lang w:eastAsia="en-GB"/>
        </w:rPr>
        <w:t xml:space="preserve">then </w:t>
      </w:r>
      <w:r w:rsidRPr="007C02D5">
        <w:rPr>
          <w:rFonts w:eastAsia="Times New Roman" w:cstheme="minorHAnsi"/>
          <w:color w:val="0B0C0C"/>
          <w:sz w:val="18"/>
          <w:lang w:eastAsia="en-GB"/>
        </w:rPr>
        <w:t xml:space="preserve">in addition to one of the above options </w:t>
      </w:r>
      <w:r w:rsidR="00466585" w:rsidRPr="007C02D5">
        <w:rPr>
          <w:rFonts w:eastAsia="Times New Roman" w:cstheme="minorHAnsi"/>
          <w:color w:val="0B0C0C"/>
          <w:sz w:val="18"/>
          <w:lang w:eastAsia="en-GB"/>
        </w:rPr>
        <w:t xml:space="preserve">we will also ensure a </w:t>
      </w:r>
      <w:r w:rsidRPr="007C02D5">
        <w:rPr>
          <w:rFonts w:eastAsia="Times New Roman" w:cstheme="minorHAnsi"/>
          <w:color w:val="0B0C0C"/>
          <w:sz w:val="18"/>
          <w:lang w:eastAsia="en-GB"/>
        </w:rPr>
        <w:t xml:space="preserve">senior leader </w:t>
      </w:r>
      <w:r w:rsidR="00466585" w:rsidRPr="007C02D5">
        <w:rPr>
          <w:rFonts w:eastAsia="Times New Roman" w:cstheme="minorHAnsi"/>
          <w:color w:val="0B0C0C"/>
          <w:sz w:val="18"/>
          <w:lang w:eastAsia="en-GB"/>
        </w:rPr>
        <w:t xml:space="preserve">from the school </w:t>
      </w:r>
      <w:r w:rsidRPr="007C02D5">
        <w:rPr>
          <w:rFonts w:eastAsia="Times New Roman" w:cstheme="minorHAnsi"/>
          <w:color w:val="0B0C0C"/>
          <w:sz w:val="18"/>
          <w:lang w:eastAsia="en-GB"/>
        </w:rPr>
        <w:t xml:space="preserve">takes responsibility for co-ordinating safeguarding on site. </w:t>
      </w:r>
    </w:p>
    <w:p w14:paraId="27A6E464" w14:textId="4894A5BF" w:rsidR="000D0A61" w:rsidRDefault="000D0A61" w:rsidP="000D0A61">
      <w:pPr>
        <w:spacing w:after="120" w:line="264" w:lineRule="auto"/>
        <w:rPr>
          <w:rFonts w:eastAsia="Times New Roman" w:cs="Times New Roman"/>
          <w:sz w:val="18"/>
          <w:szCs w:val="18"/>
          <w:lang w:val="en" w:eastAsia="en-GB"/>
        </w:rPr>
      </w:pPr>
      <w:r w:rsidRPr="00800F9D">
        <w:rPr>
          <w:rFonts w:eastAsia="Times New Roman" w:cs="Times New Roman"/>
          <w:sz w:val="18"/>
          <w:szCs w:val="18"/>
          <w:lang w:val="en" w:eastAsia="en-GB"/>
        </w:rPr>
        <w:lastRenderedPageBreak/>
        <w:t xml:space="preserve">The DSL or </w:t>
      </w:r>
      <w:r w:rsidRPr="000D0A61">
        <w:rPr>
          <w:rFonts w:eastAsia="Times New Roman" w:cs="Times New Roman"/>
          <w:sz w:val="18"/>
          <w:szCs w:val="18"/>
          <w:lang w:val="en" w:eastAsia="en-GB"/>
        </w:rPr>
        <w:t xml:space="preserve">a </w:t>
      </w:r>
      <w:r w:rsidRPr="00800F9D">
        <w:rPr>
          <w:rFonts w:eastAsia="Times New Roman" w:cs="Times New Roman"/>
          <w:sz w:val="18"/>
          <w:szCs w:val="18"/>
          <w:lang w:val="en" w:eastAsia="en-GB"/>
        </w:rPr>
        <w:t>deputy</w:t>
      </w:r>
      <w:r w:rsidRPr="000D0A61">
        <w:rPr>
          <w:rFonts w:eastAsia="Times New Roman" w:cs="Times New Roman"/>
          <w:sz w:val="18"/>
          <w:szCs w:val="18"/>
          <w:lang w:val="en" w:eastAsia="en-GB"/>
        </w:rPr>
        <w:t xml:space="preserve"> will p</w:t>
      </w:r>
      <w:r w:rsidRPr="00800F9D">
        <w:rPr>
          <w:rFonts w:eastAsia="Times New Roman" w:cs="Times New Roman"/>
          <w:sz w:val="18"/>
          <w:szCs w:val="18"/>
          <w:lang w:val="en" w:eastAsia="en-GB"/>
        </w:rPr>
        <w:t xml:space="preserve">rovide support to teachers and pastoral staff to ensure that contact is maintained with children (and their families) who are not yet returning to school or college. Where possible staff </w:t>
      </w:r>
      <w:r w:rsidRPr="000D0A61">
        <w:rPr>
          <w:rFonts w:eastAsia="Times New Roman" w:cs="Times New Roman"/>
          <w:sz w:val="18"/>
          <w:szCs w:val="18"/>
          <w:lang w:val="en" w:eastAsia="en-GB"/>
        </w:rPr>
        <w:t>will</w:t>
      </w:r>
      <w:r w:rsidRPr="00800F9D">
        <w:rPr>
          <w:rFonts w:eastAsia="Times New Roman" w:cs="Times New Roman"/>
          <w:sz w:val="18"/>
          <w:szCs w:val="18"/>
          <w:lang w:val="en" w:eastAsia="en-GB"/>
        </w:rPr>
        <w:t xml:space="preserve"> try and speak directly to children to help identify any concerns. </w:t>
      </w:r>
    </w:p>
    <w:p w14:paraId="5A4708AA" w14:textId="0A19A9BE" w:rsidR="005336A7" w:rsidRPr="00C65EC2" w:rsidRDefault="005336A7" w:rsidP="005336A7">
      <w:pPr>
        <w:pStyle w:val="CM154"/>
        <w:ind w:right="212"/>
        <w:rPr>
          <w:rFonts w:ascii="Trebuchet MS" w:hAnsi="Trebuchet MS" w:cstheme="minorHAnsi"/>
          <w:sz w:val="22"/>
          <w:szCs w:val="22"/>
        </w:rPr>
      </w:pPr>
      <w:r w:rsidRPr="00C65EC2">
        <w:rPr>
          <w:rFonts w:ascii="Trebuchet MS" w:hAnsi="Trebuchet MS" w:cstheme="minorHAnsi"/>
          <w:noProof/>
          <w:sz w:val="22"/>
          <w:szCs w:val="22"/>
        </w:rPr>
        <mc:AlternateContent>
          <mc:Choice Requires="wps">
            <w:drawing>
              <wp:inline distT="0" distB="0" distL="0" distR="0" wp14:anchorId="6F7E886A" wp14:editId="3BE276C0">
                <wp:extent cx="5959475" cy="1916723"/>
                <wp:effectExtent l="0" t="0" r="22225" b="266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1916723"/>
                        </a:xfrm>
                        <a:prstGeom prst="rect">
                          <a:avLst/>
                        </a:prstGeom>
                        <a:solidFill>
                          <a:srgbClr val="FFFFFF"/>
                        </a:solidFill>
                        <a:ln w="9525">
                          <a:solidFill>
                            <a:srgbClr val="000000"/>
                          </a:solidFill>
                          <a:miter lim="800000"/>
                          <a:headEnd/>
                          <a:tailEnd/>
                        </a:ln>
                      </wps:spPr>
                      <wps:txbx>
                        <w:txbxContent>
                          <w:p w14:paraId="0D4ECC15" w14:textId="77777777" w:rsidR="00AF0165" w:rsidRPr="00F47AC8" w:rsidRDefault="00AF0165" w:rsidP="005336A7">
                            <w:pPr>
                              <w:pStyle w:val="CM158"/>
                              <w:spacing w:after="230" w:line="258" w:lineRule="atLeast"/>
                              <w:rPr>
                                <w:rFonts w:ascii="Calibri" w:hAnsi="Calibri"/>
                                <w:sz w:val="20"/>
                                <w:szCs w:val="20"/>
                              </w:rPr>
                            </w:pPr>
                            <w:r w:rsidRPr="00F47AC8">
                              <w:rPr>
                                <w:rFonts w:ascii="Calibri" w:hAnsi="Calibri"/>
                                <w:b/>
                                <w:sz w:val="20"/>
                                <w:szCs w:val="20"/>
                              </w:rPr>
                              <w:t>The designated s</w:t>
                            </w:r>
                            <w:r>
                              <w:rPr>
                                <w:rFonts w:ascii="Calibri" w:hAnsi="Calibri"/>
                                <w:b/>
                                <w:sz w:val="20"/>
                                <w:szCs w:val="20"/>
                              </w:rPr>
                              <w:t>afeguarding</w:t>
                            </w:r>
                            <w:r w:rsidRPr="00F47AC8">
                              <w:rPr>
                                <w:rFonts w:ascii="Calibri" w:hAnsi="Calibri"/>
                                <w:b/>
                                <w:sz w:val="20"/>
                                <w:szCs w:val="20"/>
                              </w:rPr>
                              <w:t xml:space="preserve"> </w:t>
                            </w:r>
                            <w:r>
                              <w:rPr>
                                <w:rFonts w:ascii="Calibri" w:hAnsi="Calibri"/>
                                <w:b/>
                                <w:sz w:val="20"/>
                                <w:szCs w:val="20"/>
                              </w:rPr>
                              <w:t>lead (DSL)</w:t>
                            </w:r>
                            <w:r w:rsidRPr="00F47AC8">
                              <w:rPr>
                                <w:rFonts w:ascii="Calibri" w:hAnsi="Calibri"/>
                                <w:b/>
                                <w:sz w:val="20"/>
                                <w:szCs w:val="20"/>
                              </w:rPr>
                              <w:t xml:space="preserve"> for child protection is</w:t>
                            </w:r>
                            <w:r w:rsidRPr="00F47AC8">
                              <w:rPr>
                                <w:rFonts w:ascii="Calibri" w:hAnsi="Calibri"/>
                                <w:sz w:val="20"/>
                                <w:szCs w:val="20"/>
                              </w:rPr>
                              <w:t xml:space="preserve"> _____________________</w:t>
                            </w:r>
                          </w:p>
                          <w:p w14:paraId="22F80A3D" w14:textId="77777777" w:rsidR="00AF0165" w:rsidRPr="00F47AC8" w:rsidRDefault="00AF0165" w:rsidP="005336A7">
                            <w:pPr>
                              <w:pStyle w:val="CM156"/>
                              <w:spacing w:after="240" w:line="258" w:lineRule="atLeast"/>
                              <w:rPr>
                                <w:rFonts w:ascii="Calibri" w:hAnsi="Calibri"/>
                                <w:sz w:val="20"/>
                                <w:szCs w:val="20"/>
                              </w:rPr>
                            </w:pPr>
                            <w:r w:rsidRPr="00F47AC8">
                              <w:rPr>
                                <w:rFonts w:ascii="Calibri" w:hAnsi="Calibri"/>
                                <w:sz w:val="20"/>
                                <w:szCs w:val="20"/>
                              </w:rPr>
                              <w:t xml:space="preserve">Contact details: email: _____________________ </w:t>
                            </w:r>
                            <w:proofErr w:type="spellStart"/>
                            <w:r w:rsidRPr="00F47AC8">
                              <w:rPr>
                                <w:rFonts w:ascii="Calibri" w:hAnsi="Calibri"/>
                                <w:sz w:val="20"/>
                                <w:szCs w:val="20"/>
                              </w:rPr>
                              <w:t>tel</w:t>
                            </w:r>
                            <w:proofErr w:type="spellEnd"/>
                            <w:r w:rsidRPr="00F47AC8">
                              <w:rPr>
                                <w:rFonts w:ascii="Calibri" w:hAnsi="Calibri"/>
                                <w:sz w:val="20"/>
                                <w:szCs w:val="20"/>
                              </w:rPr>
                              <w:t xml:space="preserve">: .................................................. </w:t>
                            </w:r>
                            <w:r w:rsidRPr="00F47AC8">
                              <w:rPr>
                                <w:rFonts w:ascii="Calibri" w:hAnsi="Calibri"/>
                                <w:sz w:val="20"/>
                                <w:szCs w:val="20"/>
                                <w:u w:val="single"/>
                              </w:rPr>
                              <w:t xml:space="preserve">                                          </w:t>
                            </w:r>
                          </w:p>
                          <w:p w14:paraId="20AD7A03" w14:textId="77777777" w:rsidR="00AF0165" w:rsidRPr="00F47AC8" w:rsidRDefault="00AF0165" w:rsidP="005336A7">
                            <w:pPr>
                              <w:pStyle w:val="CM156"/>
                              <w:spacing w:after="240" w:line="258" w:lineRule="atLeast"/>
                              <w:rPr>
                                <w:rFonts w:ascii="Calibri" w:hAnsi="Calibri"/>
                                <w:sz w:val="20"/>
                                <w:szCs w:val="20"/>
                              </w:rPr>
                            </w:pPr>
                            <w:r w:rsidRPr="00F47AC8">
                              <w:rPr>
                                <w:rFonts w:ascii="Calibri" w:hAnsi="Calibri"/>
                                <w:b/>
                                <w:sz w:val="20"/>
                                <w:szCs w:val="20"/>
                              </w:rPr>
                              <w:t xml:space="preserve">The deputy designated </w:t>
                            </w:r>
                            <w:r>
                              <w:rPr>
                                <w:rFonts w:ascii="Calibri" w:hAnsi="Calibri"/>
                                <w:b/>
                                <w:sz w:val="20"/>
                                <w:szCs w:val="20"/>
                              </w:rPr>
                              <w:t>lead(s)</w:t>
                            </w:r>
                            <w:r w:rsidRPr="00F47AC8">
                              <w:rPr>
                                <w:rFonts w:ascii="Calibri" w:hAnsi="Calibri"/>
                                <w:b/>
                                <w:sz w:val="20"/>
                                <w:szCs w:val="20"/>
                              </w:rPr>
                              <w:t xml:space="preserve"> is</w:t>
                            </w:r>
                            <w:r>
                              <w:rPr>
                                <w:rFonts w:ascii="Calibri" w:hAnsi="Calibri"/>
                                <w:b/>
                                <w:sz w:val="20"/>
                                <w:szCs w:val="20"/>
                              </w:rPr>
                              <w:t>/are</w:t>
                            </w:r>
                            <w:r w:rsidRPr="00F47AC8">
                              <w:rPr>
                                <w:rFonts w:ascii="Calibri" w:hAnsi="Calibri"/>
                                <w:sz w:val="20"/>
                                <w:szCs w:val="20"/>
                              </w:rPr>
                              <w:t xml:space="preserve"> _____________________</w:t>
                            </w:r>
                          </w:p>
                          <w:p w14:paraId="3A2E933E" w14:textId="77777777" w:rsidR="00AF0165" w:rsidRPr="00F47AC8" w:rsidRDefault="00AF0165" w:rsidP="005336A7">
                            <w:pPr>
                              <w:pStyle w:val="CM157"/>
                              <w:spacing w:after="240"/>
                              <w:rPr>
                                <w:rFonts w:ascii="Calibri" w:hAnsi="Calibri"/>
                                <w:sz w:val="20"/>
                                <w:szCs w:val="20"/>
                              </w:rPr>
                            </w:pPr>
                            <w:r w:rsidRPr="00F47AC8">
                              <w:rPr>
                                <w:rFonts w:ascii="Calibri" w:hAnsi="Calibri"/>
                                <w:sz w:val="20"/>
                                <w:szCs w:val="20"/>
                              </w:rPr>
                              <w:t xml:space="preserve">Contact details: email: _____________________ </w:t>
                            </w:r>
                            <w:proofErr w:type="spellStart"/>
                            <w:r w:rsidRPr="00F47AC8">
                              <w:rPr>
                                <w:rFonts w:ascii="Calibri" w:hAnsi="Calibri"/>
                                <w:sz w:val="20"/>
                                <w:szCs w:val="20"/>
                              </w:rPr>
                              <w:t>tel</w:t>
                            </w:r>
                            <w:proofErr w:type="spellEnd"/>
                            <w:r w:rsidRPr="00F47AC8">
                              <w:rPr>
                                <w:rFonts w:ascii="Calibri" w:hAnsi="Calibri"/>
                                <w:sz w:val="20"/>
                                <w:szCs w:val="20"/>
                              </w:rPr>
                              <w:t>: ..................................................</w:t>
                            </w:r>
                          </w:p>
                          <w:p w14:paraId="4DE84DAA" w14:textId="77777777" w:rsidR="00AF0165" w:rsidRPr="00F47AC8" w:rsidRDefault="00AF0165" w:rsidP="005336A7">
                            <w:pPr>
                              <w:pStyle w:val="CM156"/>
                              <w:spacing w:after="240" w:line="258" w:lineRule="atLeast"/>
                              <w:rPr>
                                <w:rFonts w:ascii="Calibri" w:hAnsi="Calibri"/>
                                <w:sz w:val="20"/>
                                <w:szCs w:val="20"/>
                              </w:rPr>
                            </w:pPr>
                            <w:r w:rsidRPr="00F47AC8">
                              <w:rPr>
                                <w:rFonts w:ascii="Calibri" w:hAnsi="Calibri"/>
                                <w:b/>
                                <w:sz w:val="20"/>
                                <w:szCs w:val="20"/>
                              </w:rPr>
                              <w:t xml:space="preserve">The deputy designated </w:t>
                            </w:r>
                            <w:r>
                              <w:rPr>
                                <w:rFonts w:ascii="Calibri" w:hAnsi="Calibri"/>
                                <w:b/>
                                <w:sz w:val="20"/>
                                <w:szCs w:val="20"/>
                              </w:rPr>
                              <w:t>lead(s)</w:t>
                            </w:r>
                            <w:r w:rsidRPr="00F47AC8">
                              <w:rPr>
                                <w:rFonts w:ascii="Calibri" w:hAnsi="Calibri"/>
                                <w:b/>
                                <w:sz w:val="20"/>
                                <w:szCs w:val="20"/>
                              </w:rPr>
                              <w:t xml:space="preserve"> is</w:t>
                            </w:r>
                            <w:r>
                              <w:rPr>
                                <w:rFonts w:ascii="Calibri" w:hAnsi="Calibri"/>
                                <w:b/>
                                <w:sz w:val="20"/>
                                <w:szCs w:val="20"/>
                              </w:rPr>
                              <w:t>/are</w:t>
                            </w:r>
                            <w:r w:rsidRPr="00F47AC8">
                              <w:rPr>
                                <w:rFonts w:ascii="Calibri" w:hAnsi="Calibri"/>
                                <w:sz w:val="20"/>
                                <w:szCs w:val="20"/>
                              </w:rPr>
                              <w:t xml:space="preserve"> _____________________</w:t>
                            </w:r>
                          </w:p>
                          <w:p w14:paraId="63F846E7" w14:textId="77777777" w:rsidR="00AF0165" w:rsidRPr="00F47AC8" w:rsidRDefault="00AF0165" w:rsidP="005336A7">
                            <w:pPr>
                              <w:pStyle w:val="CM157"/>
                              <w:spacing w:after="240"/>
                              <w:rPr>
                                <w:rFonts w:ascii="Calibri" w:hAnsi="Calibri"/>
                                <w:sz w:val="20"/>
                                <w:szCs w:val="20"/>
                              </w:rPr>
                            </w:pPr>
                            <w:r w:rsidRPr="00F47AC8">
                              <w:rPr>
                                <w:rFonts w:ascii="Calibri" w:hAnsi="Calibri"/>
                                <w:sz w:val="20"/>
                                <w:szCs w:val="20"/>
                              </w:rPr>
                              <w:t xml:space="preserve">Contact details: email: _____________________ </w:t>
                            </w:r>
                            <w:proofErr w:type="spellStart"/>
                            <w:r w:rsidRPr="00F47AC8">
                              <w:rPr>
                                <w:rFonts w:ascii="Calibri" w:hAnsi="Calibri"/>
                                <w:sz w:val="20"/>
                                <w:szCs w:val="20"/>
                              </w:rPr>
                              <w:t>tel</w:t>
                            </w:r>
                            <w:proofErr w:type="spellEnd"/>
                            <w:r w:rsidRPr="00F47AC8">
                              <w:rPr>
                                <w:rFonts w:ascii="Calibri" w:hAnsi="Calibri"/>
                                <w:sz w:val="20"/>
                                <w:szCs w:val="20"/>
                              </w:rPr>
                              <w:t>: ..................................................</w:t>
                            </w:r>
                          </w:p>
                          <w:p w14:paraId="4CAF19EF" w14:textId="77777777" w:rsidR="00AF0165" w:rsidRDefault="00AF0165" w:rsidP="005336A7"/>
                        </w:txbxContent>
                      </wps:txbx>
                      <wps:bodyPr rot="0" vert="horz" wrap="square" lIns="91440" tIns="45720" rIns="91440" bIns="45720" anchor="t" anchorCtr="0" upright="1">
                        <a:noAutofit/>
                      </wps:bodyPr>
                    </wps:wsp>
                  </a:graphicData>
                </a:graphic>
              </wp:inline>
            </w:drawing>
          </mc:Choice>
          <mc:Fallback>
            <w:pict>
              <v:shapetype w14:anchorId="6F7E886A" id="_x0000_t202" coordsize="21600,21600" o:spt="202" path="m,l,21600r21600,l21600,xe">
                <v:stroke joinstyle="miter"/>
                <v:path gradientshapeok="t" o:connecttype="rect"/>
              </v:shapetype>
              <v:shape id="Text Box 1" o:spid="_x0000_s1026" type="#_x0000_t202" style="width:469.25pt;height:15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">
                <v:textbox>
                  <w:txbxContent>
                    <w:p w14:paraId="0D4ECC15" w14:textId="77777777" w:rsidR="00AF0165" w:rsidRPr="00F47AC8" w:rsidRDefault="00AF0165" w:rsidP="005336A7">
                      <w:pPr>
                        <w:pStyle w:val="CM158"/>
                        <w:spacing w:after="230" w:line="258" w:lineRule="atLeast"/>
                        <w:rPr>
                          <w:rFonts w:ascii="Calibri" w:hAnsi="Calibri"/>
                          <w:sz w:val="20"/>
                          <w:szCs w:val="20"/>
                        </w:rPr>
                      </w:pPr>
                      <w:r w:rsidRPr="00F47AC8">
                        <w:rPr>
                          <w:rFonts w:ascii="Calibri" w:hAnsi="Calibri"/>
                          <w:b/>
                          <w:sz w:val="20"/>
                          <w:szCs w:val="20"/>
                        </w:rPr>
                        <w:t>The designated s</w:t>
                      </w:r>
                      <w:r>
                        <w:rPr>
                          <w:rFonts w:ascii="Calibri" w:hAnsi="Calibri"/>
                          <w:b/>
                          <w:sz w:val="20"/>
                          <w:szCs w:val="20"/>
                        </w:rPr>
                        <w:t>afeguarding</w:t>
                      </w:r>
                      <w:r w:rsidRPr="00F47AC8">
                        <w:rPr>
                          <w:rFonts w:ascii="Calibri" w:hAnsi="Calibri"/>
                          <w:b/>
                          <w:sz w:val="20"/>
                          <w:szCs w:val="20"/>
                        </w:rPr>
                        <w:t xml:space="preserve"> </w:t>
                      </w:r>
                      <w:r>
                        <w:rPr>
                          <w:rFonts w:ascii="Calibri" w:hAnsi="Calibri"/>
                          <w:b/>
                          <w:sz w:val="20"/>
                          <w:szCs w:val="20"/>
                        </w:rPr>
                        <w:t>lead (DSL)</w:t>
                      </w:r>
                      <w:r w:rsidRPr="00F47AC8">
                        <w:rPr>
                          <w:rFonts w:ascii="Calibri" w:hAnsi="Calibri"/>
                          <w:b/>
                          <w:sz w:val="20"/>
                          <w:szCs w:val="20"/>
                        </w:rPr>
                        <w:t xml:space="preserve"> for child protection is</w:t>
                      </w:r>
                      <w:r w:rsidRPr="00F47AC8">
                        <w:rPr>
                          <w:rFonts w:ascii="Calibri" w:hAnsi="Calibri"/>
                          <w:sz w:val="20"/>
                          <w:szCs w:val="20"/>
                        </w:rPr>
                        <w:t xml:space="preserve"> _____________________</w:t>
                      </w:r>
                    </w:p>
                    <w:p w14:paraId="22F80A3D" w14:textId="77777777" w:rsidR="00AF0165" w:rsidRPr="00F47AC8" w:rsidRDefault="00AF0165" w:rsidP="005336A7">
                      <w:pPr>
                        <w:pStyle w:val="CM156"/>
                        <w:spacing w:after="240" w:line="258" w:lineRule="atLeast"/>
                        <w:rPr>
                          <w:rFonts w:ascii="Calibri" w:hAnsi="Calibri"/>
                          <w:sz w:val="20"/>
                          <w:szCs w:val="20"/>
                        </w:rPr>
                      </w:pPr>
                      <w:r w:rsidRPr="00F47AC8">
                        <w:rPr>
                          <w:rFonts w:ascii="Calibri" w:hAnsi="Calibri"/>
                          <w:sz w:val="20"/>
                          <w:szCs w:val="20"/>
                        </w:rPr>
                        <w:t xml:space="preserve">Contact details: email: _____________________ </w:t>
                      </w:r>
                      <w:proofErr w:type="spellStart"/>
                      <w:r w:rsidRPr="00F47AC8">
                        <w:rPr>
                          <w:rFonts w:ascii="Calibri" w:hAnsi="Calibri"/>
                          <w:sz w:val="20"/>
                          <w:szCs w:val="20"/>
                        </w:rPr>
                        <w:t>tel</w:t>
                      </w:r>
                      <w:proofErr w:type="spellEnd"/>
                      <w:r w:rsidRPr="00F47AC8">
                        <w:rPr>
                          <w:rFonts w:ascii="Calibri" w:hAnsi="Calibri"/>
                          <w:sz w:val="20"/>
                          <w:szCs w:val="20"/>
                        </w:rPr>
                        <w:t xml:space="preserve">: .................................................. </w:t>
                      </w:r>
                      <w:r w:rsidRPr="00F47AC8">
                        <w:rPr>
                          <w:rFonts w:ascii="Calibri" w:hAnsi="Calibri"/>
                          <w:sz w:val="20"/>
                          <w:szCs w:val="20"/>
                          <w:u w:val="single"/>
                        </w:rPr>
                        <w:t xml:space="preserve">                                          </w:t>
                      </w:r>
                    </w:p>
                    <w:p w14:paraId="20AD7A03" w14:textId="77777777" w:rsidR="00AF0165" w:rsidRPr="00F47AC8" w:rsidRDefault="00AF0165" w:rsidP="005336A7">
                      <w:pPr>
                        <w:pStyle w:val="CM156"/>
                        <w:spacing w:after="240" w:line="258" w:lineRule="atLeast"/>
                        <w:rPr>
                          <w:rFonts w:ascii="Calibri" w:hAnsi="Calibri"/>
                          <w:sz w:val="20"/>
                          <w:szCs w:val="20"/>
                        </w:rPr>
                      </w:pPr>
                      <w:r w:rsidRPr="00F47AC8">
                        <w:rPr>
                          <w:rFonts w:ascii="Calibri" w:hAnsi="Calibri"/>
                          <w:b/>
                          <w:sz w:val="20"/>
                          <w:szCs w:val="20"/>
                        </w:rPr>
                        <w:t xml:space="preserve">The deputy designated </w:t>
                      </w:r>
                      <w:r>
                        <w:rPr>
                          <w:rFonts w:ascii="Calibri" w:hAnsi="Calibri"/>
                          <w:b/>
                          <w:sz w:val="20"/>
                          <w:szCs w:val="20"/>
                        </w:rPr>
                        <w:t>lead(s)</w:t>
                      </w:r>
                      <w:r w:rsidRPr="00F47AC8">
                        <w:rPr>
                          <w:rFonts w:ascii="Calibri" w:hAnsi="Calibri"/>
                          <w:b/>
                          <w:sz w:val="20"/>
                          <w:szCs w:val="20"/>
                        </w:rPr>
                        <w:t xml:space="preserve"> is</w:t>
                      </w:r>
                      <w:r>
                        <w:rPr>
                          <w:rFonts w:ascii="Calibri" w:hAnsi="Calibri"/>
                          <w:b/>
                          <w:sz w:val="20"/>
                          <w:szCs w:val="20"/>
                        </w:rPr>
                        <w:t>/are</w:t>
                      </w:r>
                      <w:r w:rsidRPr="00F47AC8">
                        <w:rPr>
                          <w:rFonts w:ascii="Calibri" w:hAnsi="Calibri"/>
                          <w:sz w:val="20"/>
                          <w:szCs w:val="20"/>
                        </w:rPr>
                        <w:t xml:space="preserve"> _____________________</w:t>
                      </w:r>
                    </w:p>
                    <w:p w14:paraId="3A2E933E" w14:textId="77777777" w:rsidR="00AF0165" w:rsidRPr="00F47AC8" w:rsidRDefault="00AF0165" w:rsidP="005336A7">
                      <w:pPr>
                        <w:pStyle w:val="CM157"/>
                        <w:spacing w:after="240"/>
                        <w:rPr>
                          <w:rFonts w:ascii="Calibri" w:hAnsi="Calibri"/>
                          <w:sz w:val="20"/>
                          <w:szCs w:val="20"/>
                        </w:rPr>
                      </w:pPr>
                      <w:r w:rsidRPr="00F47AC8">
                        <w:rPr>
                          <w:rFonts w:ascii="Calibri" w:hAnsi="Calibri"/>
                          <w:sz w:val="20"/>
                          <w:szCs w:val="20"/>
                        </w:rPr>
                        <w:t xml:space="preserve">Contact details: email: _____________________ </w:t>
                      </w:r>
                      <w:proofErr w:type="spellStart"/>
                      <w:r w:rsidRPr="00F47AC8">
                        <w:rPr>
                          <w:rFonts w:ascii="Calibri" w:hAnsi="Calibri"/>
                          <w:sz w:val="20"/>
                          <w:szCs w:val="20"/>
                        </w:rPr>
                        <w:t>tel</w:t>
                      </w:r>
                      <w:proofErr w:type="spellEnd"/>
                      <w:r w:rsidRPr="00F47AC8">
                        <w:rPr>
                          <w:rFonts w:ascii="Calibri" w:hAnsi="Calibri"/>
                          <w:sz w:val="20"/>
                          <w:szCs w:val="20"/>
                        </w:rPr>
                        <w:t>: ..................................................</w:t>
                      </w:r>
                    </w:p>
                    <w:p w14:paraId="4DE84DAA" w14:textId="77777777" w:rsidR="00AF0165" w:rsidRPr="00F47AC8" w:rsidRDefault="00AF0165" w:rsidP="005336A7">
                      <w:pPr>
                        <w:pStyle w:val="CM156"/>
                        <w:spacing w:after="240" w:line="258" w:lineRule="atLeast"/>
                        <w:rPr>
                          <w:rFonts w:ascii="Calibri" w:hAnsi="Calibri"/>
                          <w:sz w:val="20"/>
                          <w:szCs w:val="20"/>
                        </w:rPr>
                      </w:pPr>
                      <w:r w:rsidRPr="00F47AC8">
                        <w:rPr>
                          <w:rFonts w:ascii="Calibri" w:hAnsi="Calibri"/>
                          <w:b/>
                          <w:sz w:val="20"/>
                          <w:szCs w:val="20"/>
                        </w:rPr>
                        <w:t xml:space="preserve">The deputy designated </w:t>
                      </w:r>
                      <w:r>
                        <w:rPr>
                          <w:rFonts w:ascii="Calibri" w:hAnsi="Calibri"/>
                          <w:b/>
                          <w:sz w:val="20"/>
                          <w:szCs w:val="20"/>
                        </w:rPr>
                        <w:t>lead(s)</w:t>
                      </w:r>
                      <w:r w:rsidRPr="00F47AC8">
                        <w:rPr>
                          <w:rFonts w:ascii="Calibri" w:hAnsi="Calibri"/>
                          <w:b/>
                          <w:sz w:val="20"/>
                          <w:szCs w:val="20"/>
                        </w:rPr>
                        <w:t xml:space="preserve"> is</w:t>
                      </w:r>
                      <w:r>
                        <w:rPr>
                          <w:rFonts w:ascii="Calibri" w:hAnsi="Calibri"/>
                          <w:b/>
                          <w:sz w:val="20"/>
                          <w:szCs w:val="20"/>
                        </w:rPr>
                        <w:t>/are</w:t>
                      </w:r>
                      <w:r w:rsidRPr="00F47AC8">
                        <w:rPr>
                          <w:rFonts w:ascii="Calibri" w:hAnsi="Calibri"/>
                          <w:sz w:val="20"/>
                          <w:szCs w:val="20"/>
                        </w:rPr>
                        <w:t xml:space="preserve"> _____________________</w:t>
                      </w:r>
                    </w:p>
                    <w:p w14:paraId="63F846E7" w14:textId="77777777" w:rsidR="00AF0165" w:rsidRPr="00F47AC8" w:rsidRDefault="00AF0165" w:rsidP="005336A7">
                      <w:pPr>
                        <w:pStyle w:val="CM157"/>
                        <w:spacing w:after="240"/>
                        <w:rPr>
                          <w:rFonts w:ascii="Calibri" w:hAnsi="Calibri"/>
                          <w:sz w:val="20"/>
                          <w:szCs w:val="20"/>
                        </w:rPr>
                      </w:pPr>
                      <w:r w:rsidRPr="00F47AC8">
                        <w:rPr>
                          <w:rFonts w:ascii="Calibri" w:hAnsi="Calibri"/>
                          <w:sz w:val="20"/>
                          <w:szCs w:val="20"/>
                        </w:rPr>
                        <w:t xml:space="preserve">Contact details: email: _____________________ </w:t>
                      </w:r>
                      <w:proofErr w:type="spellStart"/>
                      <w:r w:rsidRPr="00F47AC8">
                        <w:rPr>
                          <w:rFonts w:ascii="Calibri" w:hAnsi="Calibri"/>
                          <w:sz w:val="20"/>
                          <w:szCs w:val="20"/>
                        </w:rPr>
                        <w:t>tel</w:t>
                      </w:r>
                      <w:proofErr w:type="spellEnd"/>
                      <w:r w:rsidRPr="00F47AC8">
                        <w:rPr>
                          <w:rFonts w:ascii="Calibri" w:hAnsi="Calibri"/>
                          <w:sz w:val="20"/>
                          <w:szCs w:val="20"/>
                        </w:rPr>
                        <w:t>: ..................................................</w:t>
                      </w:r>
                    </w:p>
                    <w:p w14:paraId="4CAF19EF" w14:textId="77777777" w:rsidR="00AF0165" w:rsidRDefault="00AF0165" w:rsidP="005336A7"/>
                  </w:txbxContent>
                </v:textbox>
                <w10:anchorlock/>
              </v:shape>
            </w:pict>
          </mc:Fallback>
        </mc:AlternateContent>
      </w:r>
    </w:p>
    <w:p w14:paraId="1591A1C3" w14:textId="752C0526" w:rsidR="0037694A" w:rsidRDefault="0037694A" w:rsidP="00D44105">
      <w:pPr>
        <w:pStyle w:val="Default"/>
        <w:spacing w:before="60" w:after="120" w:line="264" w:lineRule="auto"/>
        <w:rPr>
          <w:rFonts w:ascii="Trebuchet MS" w:hAnsi="Trebuchet MS" w:cstheme="minorHAnsi"/>
          <w:sz w:val="22"/>
          <w:szCs w:val="22"/>
        </w:rPr>
      </w:pPr>
    </w:p>
    <w:p w14:paraId="1CA0915D" w14:textId="55BEF0D0" w:rsidR="00180C30" w:rsidRPr="00C65EC2" w:rsidRDefault="00D44105" w:rsidP="00C65EC2">
      <w:pPr>
        <w:spacing w:before="60" w:after="120" w:line="264" w:lineRule="auto"/>
        <w:rPr>
          <w:rFonts w:eastAsia="Times New Roman" w:cs="Times New Roman"/>
          <w:b/>
          <w:color w:val="B30838"/>
          <w:szCs w:val="26"/>
        </w:rPr>
      </w:pPr>
      <w:r>
        <w:rPr>
          <w:rFonts w:eastAsia="Times New Roman" w:cs="Times New Roman"/>
          <w:b/>
          <w:color w:val="B30838"/>
          <w:szCs w:val="26"/>
        </w:rPr>
        <w:t xml:space="preserve">6. </w:t>
      </w:r>
      <w:r w:rsidR="00180C30" w:rsidRPr="00C65EC2">
        <w:rPr>
          <w:rFonts w:eastAsia="Times New Roman" w:cs="Times New Roman"/>
          <w:b/>
          <w:color w:val="B30838"/>
          <w:szCs w:val="26"/>
        </w:rPr>
        <w:t xml:space="preserve">Vulnerable </w:t>
      </w:r>
      <w:r w:rsidR="00FB5910" w:rsidRPr="00C65EC2">
        <w:rPr>
          <w:rFonts w:eastAsia="Times New Roman" w:cs="Times New Roman"/>
          <w:b/>
          <w:color w:val="B30838"/>
          <w:szCs w:val="26"/>
        </w:rPr>
        <w:t>c</w:t>
      </w:r>
      <w:r w:rsidR="00180C30" w:rsidRPr="00C65EC2">
        <w:rPr>
          <w:rFonts w:eastAsia="Times New Roman" w:cs="Times New Roman"/>
          <w:b/>
          <w:color w:val="B30838"/>
          <w:szCs w:val="26"/>
        </w:rPr>
        <w:t>hildren</w:t>
      </w:r>
    </w:p>
    <w:p w14:paraId="02D7F809" w14:textId="5EBA42C6" w:rsidR="0037694A" w:rsidRPr="00893D3E" w:rsidRDefault="0037694A"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Vulnerable children include those who have a social worker and those children and young p</w:t>
      </w:r>
      <w:r w:rsidR="00EC17AA" w:rsidRPr="00893D3E">
        <w:rPr>
          <w:rFonts w:eastAsia="Times New Roman" w:cstheme="minorHAnsi"/>
          <w:color w:val="0B0C0C"/>
          <w:sz w:val="18"/>
          <w:lang w:eastAsia="en-GB"/>
        </w:rPr>
        <w:t>eople up to the age of 25 with education or health care (E</w:t>
      </w:r>
      <w:r w:rsidRPr="00893D3E">
        <w:rPr>
          <w:rFonts w:eastAsia="Times New Roman" w:cstheme="minorHAnsi"/>
          <w:color w:val="0B0C0C"/>
          <w:sz w:val="18"/>
          <w:lang w:eastAsia="en-GB"/>
        </w:rPr>
        <w:t>HC</w:t>
      </w:r>
      <w:r w:rsidR="00EC17AA" w:rsidRPr="00893D3E">
        <w:rPr>
          <w:rFonts w:eastAsia="Times New Roman" w:cstheme="minorHAnsi"/>
          <w:color w:val="0B0C0C"/>
          <w:sz w:val="18"/>
          <w:lang w:eastAsia="en-GB"/>
        </w:rPr>
        <w:t>)</w:t>
      </w:r>
      <w:r w:rsidRPr="00893D3E">
        <w:rPr>
          <w:rFonts w:eastAsia="Times New Roman" w:cstheme="minorHAnsi"/>
          <w:color w:val="0B0C0C"/>
          <w:sz w:val="18"/>
          <w:lang w:eastAsia="en-GB"/>
        </w:rPr>
        <w:t xml:space="preserve"> plans. </w:t>
      </w:r>
    </w:p>
    <w:p w14:paraId="32531E27" w14:textId="43917AF8" w:rsidR="0037694A" w:rsidRPr="00893D3E" w:rsidRDefault="0037694A"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 xml:space="preserve">Those who have a social worker include children who have a child protection plan and those who are looked after by the local authority. A child may also be deemed to be vulnerable if they have been assessed as being in need or otherwise meet the definition in section 17 of the Children Act 1989. </w:t>
      </w:r>
    </w:p>
    <w:p w14:paraId="7BB37D29" w14:textId="2BB2A5B0" w:rsidR="008F0751" w:rsidRPr="00893D3E" w:rsidRDefault="008F0751"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 xml:space="preserve">There is an expectation that vulnerable children who have a social worker will attend school, so long as they do not have underlying health conditions that put them at risk. Where a parent does not want their child to attend school, and their child is considered vulnerable, we will discuss this with the social worker and explore the reasons for this directly with the parent. </w:t>
      </w:r>
    </w:p>
    <w:p w14:paraId="39B89071" w14:textId="18EA97EE" w:rsidR="0037694A" w:rsidRPr="00893D3E" w:rsidRDefault="0037694A"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 xml:space="preserve">Those with an EHC plan will be risk-assessed in consultation with the local authority and parents to decide whether they need to continue to be offered a school place in order to meet their needs, or whether they can safely have their needs met at home. This could include, if necessary, carers, therapists or clinicians visiting the home to provide any essential services. Many children and young people with EHC plans can safely remain at home. </w:t>
      </w:r>
    </w:p>
    <w:p w14:paraId="1AFC02D6" w14:textId="510580A4" w:rsidR="008F0751" w:rsidRPr="00893D3E" w:rsidRDefault="008F0751"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We will encourage our vulnerable children and young people to attend a school, including remotely if needed.</w:t>
      </w:r>
    </w:p>
    <w:p w14:paraId="652611C8" w14:textId="6AEA3F85" w:rsidR="0037694A" w:rsidRPr="00893D3E" w:rsidRDefault="0037694A"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Senior leaders in our school, especially the D</w:t>
      </w:r>
      <w:r w:rsidR="00FB5910" w:rsidRPr="00893D3E">
        <w:rPr>
          <w:rFonts w:eastAsia="Times New Roman" w:cstheme="minorHAnsi"/>
          <w:color w:val="0B0C0C"/>
          <w:sz w:val="18"/>
          <w:lang w:eastAsia="en-GB"/>
        </w:rPr>
        <w:t xml:space="preserve">SL </w:t>
      </w:r>
      <w:r w:rsidRPr="00893D3E">
        <w:rPr>
          <w:rFonts w:eastAsia="Times New Roman" w:cstheme="minorHAnsi"/>
          <w:color w:val="0B0C0C"/>
          <w:sz w:val="18"/>
          <w:lang w:eastAsia="en-GB"/>
        </w:rPr>
        <w:t xml:space="preserve">(and deputies) know who our most vulnerable children </w:t>
      </w:r>
      <w:r w:rsidR="00FB5910" w:rsidRPr="00893D3E">
        <w:rPr>
          <w:rFonts w:eastAsia="Times New Roman" w:cstheme="minorHAnsi"/>
          <w:color w:val="0B0C0C"/>
          <w:sz w:val="18"/>
          <w:lang w:eastAsia="en-GB"/>
        </w:rPr>
        <w:t>are,</w:t>
      </w:r>
      <w:r w:rsidRPr="00893D3E">
        <w:rPr>
          <w:rFonts w:eastAsia="Times New Roman" w:cstheme="minorHAnsi"/>
          <w:color w:val="0B0C0C"/>
          <w:sz w:val="18"/>
          <w:lang w:eastAsia="en-GB"/>
        </w:rPr>
        <w:t xml:space="preserve"> and they have the flexibility to offer a place to those on the edge of receiving children’s social care support. </w:t>
      </w:r>
    </w:p>
    <w:p w14:paraId="1CDBB333" w14:textId="2A299AB9" w:rsidR="00893D3E" w:rsidRDefault="00324A18" w:rsidP="007C02D5">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 xml:space="preserve">We will continue to work with children’s social workers and the local authority virtual school head (VSH) for looked-after and previously looked-after children. </w:t>
      </w:r>
    </w:p>
    <w:p w14:paraId="19217F94" w14:textId="77777777" w:rsidR="007C02D5" w:rsidRDefault="007C02D5" w:rsidP="00D44105">
      <w:pPr>
        <w:spacing w:before="60" w:after="120" w:line="264" w:lineRule="auto"/>
        <w:rPr>
          <w:rFonts w:eastAsia="Times New Roman" w:cs="Times New Roman"/>
          <w:b/>
          <w:color w:val="B30838"/>
          <w:szCs w:val="26"/>
        </w:rPr>
      </w:pPr>
    </w:p>
    <w:p w14:paraId="52D36FA4" w14:textId="19294A4F" w:rsidR="005F4ADF" w:rsidRPr="00C65EC2" w:rsidRDefault="00D44105" w:rsidP="00C65EC2">
      <w:pPr>
        <w:spacing w:before="60" w:after="120" w:line="264" w:lineRule="auto"/>
        <w:rPr>
          <w:rFonts w:eastAsia="Times New Roman" w:cs="Times New Roman"/>
          <w:b/>
          <w:color w:val="B30838"/>
          <w:szCs w:val="26"/>
        </w:rPr>
      </w:pPr>
      <w:r>
        <w:rPr>
          <w:rFonts w:eastAsia="Times New Roman" w:cs="Times New Roman"/>
          <w:b/>
          <w:color w:val="B30838"/>
          <w:szCs w:val="26"/>
        </w:rPr>
        <w:t xml:space="preserve">7. </w:t>
      </w:r>
      <w:r w:rsidR="005F4ADF" w:rsidRPr="00C65EC2">
        <w:rPr>
          <w:rFonts w:eastAsia="Times New Roman" w:cs="Times New Roman"/>
          <w:b/>
          <w:color w:val="B30838"/>
          <w:szCs w:val="26"/>
        </w:rPr>
        <w:t>Increase</w:t>
      </w:r>
      <w:r w:rsidR="00FB5910" w:rsidRPr="00C65EC2">
        <w:rPr>
          <w:rFonts w:eastAsia="Times New Roman" w:cs="Times New Roman"/>
          <w:b/>
          <w:color w:val="B30838"/>
          <w:szCs w:val="26"/>
        </w:rPr>
        <w:t>d</w:t>
      </w:r>
      <w:r w:rsidR="005F4ADF" w:rsidRPr="00C65EC2">
        <w:rPr>
          <w:rFonts w:eastAsia="Times New Roman" w:cs="Times New Roman"/>
          <w:b/>
          <w:color w:val="B30838"/>
          <w:szCs w:val="26"/>
        </w:rPr>
        <w:t xml:space="preserve"> vulnerability or risk</w:t>
      </w:r>
    </w:p>
    <w:p w14:paraId="36BE476D" w14:textId="084F5A9F" w:rsidR="005F4ADF" w:rsidRPr="00893D3E" w:rsidRDefault="005F4ADF" w:rsidP="00C65EC2">
      <w:pPr>
        <w:pStyle w:val="NormalWeb"/>
        <w:spacing w:before="0" w:beforeAutospacing="0" w:after="120" w:afterAutospacing="0" w:line="264" w:lineRule="auto"/>
        <w:rPr>
          <w:rFonts w:ascii="Trebuchet MS" w:hAnsi="Trebuchet MS" w:cstheme="minorHAnsi"/>
          <w:color w:val="0B0C0C"/>
          <w:sz w:val="18"/>
          <w:szCs w:val="22"/>
        </w:rPr>
      </w:pPr>
      <w:r w:rsidRPr="00893D3E">
        <w:rPr>
          <w:rFonts w:ascii="Trebuchet MS" w:hAnsi="Trebuchet MS" w:cstheme="minorHAnsi"/>
          <w:color w:val="0B0C0C"/>
          <w:sz w:val="18"/>
          <w:szCs w:val="22"/>
        </w:rPr>
        <w:t>Negative experiences and distressing life events, such as the current circumstances, can affect the mental health of pupils and their parents. Staff will be aware of this in setting expectations of pupils’ work where they are at home. Where we are providing for children of critical workers and vulnerable children on site, we will ensure appropriate support is in place for</w:t>
      </w:r>
      <w:r w:rsidR="00C65EC2" w:rsidRPr="00893D3E">
        <w:rPr>
          <w:rFonts w:ascii="Trebuchet MS" w:hAnsi="Trebuchet MS" w:cstheme="minorHAnsi"/>
          <w:color w:val="0B0C0C"/>
          <w:sz w:val="18"/>
          <w:szCs w:val="22"/>
        </w:rPr>
        <w:t xml:space="preserve"> </w:t>
      </w:r>
      <w:r w:rsidRPr="00893D3E">
        <w:rPr>
          <w:rFonts w:ascii="Trebuchet MS" w:hAnsi="Trebuchet MS" w:cstheme="minorHAnsi"/>
          <w:color w:val="0B0C0C"/>
          <w:sz w:val="18"/>
          <w:szCs w:val="22"/>
        </w:rPr>
        <w:t xml:space="preserve">them. </w:t>
      </w:r>
    </w:p>
    <w:p w14:paraId="2F392C5D" w14:textId="39CD3141" w:rsidR="005F4ADF" w:rsidRDefault="005F4ADF" w:rsidP="00C65EC2">
      <w:pPr>
        <w:pStyle w:val="NormalWeb"/>
        <w:spacing w:before="0" w:beforeAutospacing="0" w:after="120" w:afterAutospacing="0" w:line="264" w:lineRule="auto"/>
        <w:rPr>
          <w:rFonts w:ascii="Trebuchet MS" w:hAnsi="Trebuchet MS" w:cstheme="minorHAnsi"/>
          <w:color w:val="0B0C0C"/>
          <w:sz w:val="18"/>
          <w:szCs w:val="22"/>
        </w:rPr>
      </w:pPr>
      <w:r w:rsidRPr="00893D3E">
        <w:rPr>
          <w:rFonts w:ascii="Trebuchet MS" w:hAnsi="Trebuchet MS" w:cstheme="minorHAnsi"/>
          <w:color w:val="0B0C0C"/>
          <w:sz w:val="18"/>
          <w:szCs w:val="22"/>
        </w:rPr>
        <w:t xml:space="preserve">Our staff and volunteers will be aware of the mental </w:t>
      </w:r>
      <w:r w:rsidR="00FB5910" w:rsidRPr="00893D3E">
        <w:rPr>
          <w:rFonts w:ascii="Trebuchet MS" w:hAnsi="Trebuchet MS" w:cstheme="minorHAnsi"/>
          <w:color w:val="0B0C0C"/>
          <w:sz w:val="18"/>
          <w:szCs w:val="22"/>
        </w:rPr>
        <w:t>he</w:t>
      </w:r>
      <w:r w:rsidRPr="00893D3E">
        <w:rPr>
          <w:rFonts w:ascii="Trebuchet MS" w:hAnsi="Trebuchet MS" w:cstheme="minorHAnsi"/>
          <w:color w:val="0B0C0C"/>
          <w:sz w:val="18"/>
          <w:szCs w:val="22"/>
        </w:rPr>
        <w:t>alth</w:t>
      </w:r>
      <w:r w:rsidR="00FB5910" w:rsidRPr="00893D3E">
        <w:rPr>
          <w:rFonts w:ascii="Trebuchet MS" w:hAnsi="Trebuchet MS" w:cstheme="minorHAnsi"/>
          <w:color w:val="0B0C0C"/>
          <w:sz w:val="18"/>
          <w:szCs w:val="22"/>
        </w:rPr>
        <w:t xml:space="preserve"> of </w:t>
      </w:r>
      <w:hyperlink r:id="rId8" w:history="1">
        <w:r w:rsidRPr="001839A9">
          <w:rPr>
            <w:rFonts w:ascii="Trebuchet MS" w:hAnsi="Trebuchet MS" w:cstheme="minorHAnsi"/>
            <w:color w:val="0B0C0C"/>
            <w:sz w:val="18"/>
            <w:szCs w:val="22"/>
          </w:rPr>
          <w:t>children</w:t>
        </w:r>
      </w:hyperlink>
      <w:r w:rsidRPr="00893D3E">
        <w:rPr>
          <w:rFonts w:ascii="Trebuchet MS" w:hAnsi="Trebuchet MS" w:cstheme="minorHAnsi"/>
          <w:color w:val="0B0C0C"/>
          <w:sz w:val="18"/>
          <w:szCs w:val="22"/>
        </w:rPr>
        <w:t xml:space="preserve"> and their </w:t>
      </w:r>
      <w:hyperlink r:id="rId9" w:history="1">
        <w:r w:rsidRPr="001839A9">
          <w:rPr>
            <w:rFonts w:ascii="Trebuchet MS" w:hAnsi="Trebuchet MS" w:cstheme="minorHAnsi"/>
            <w:color w:val="0B0C0C"/>
            <w:sz w:val="18"/>
            <w:szCs w:val="22"/>
          </w:rPr>
          <w:t>parents and carers</w:t>
        </w:r>
      </w:hyperlink>
      <w:r w:rsidRPr="00893D3E">
        <w:rPr>
          <w:rFonts w:ascii="Trebuchet MS" w:hAnsi="Trebuchet MS" w:cstheme="minorHAnsi"/>
          <w:color w:val="0B0C0C"/>
          <w:sz w:val="18"/>
          <w:szCs w:val="22"/>
        </w:rPr>
        <w:t xml:space="preserve"> and will </w:t>
      </w:r>
      <w:r w:rsidR="00FB5910" w:rsidRPr="00893D3E">
        <w:rPr>
          <w:rFonts w:ascii="Trebuchet MS" w:hAnsi="Trebuchet MS" w:cstheme="minorHAnsi"/>
          <w:color w:val="0B0C0C"/>
          <w:sz w:val="18"/>
          <w:szCs w:val="22"/>
        </w:rPr>
        <w:t xml:space="preserve">contact </w:t>
      </w:r>
      <w:r w:rsidRPr="00893D3E">
        <w:rPr>
          <w:rFonts w:ascii="Trebuchet MS" w:hAnsi="Trebuchet MS" w:cstheme="minorHAnsi"/>
          <w:color w:val="0B0C0C"/>
          <w:sz w:val="18"/>
          <w:szCs w:val="22"/>
        </w:rPr>
        <w:t>the DSL or a deputy if they have any concerns.</w:t>
      </w:r>
    </w:p>
    <w:p w14:paraId="63688202" w14:textId="77777777" w:rsidR="00D44105" w:rsidRPr="00893D3E" w:rsidRDefault="00D44105" w:rsidP="00D44105">
      <w:pPr>
        <w:pStyle w:val="NormalWeb"/>
        <w:spacing w:before="60" w:beforeAutospacing="0" w:after="120" w:afterAutospacing="0" w:line="264" w:lineRule="auto"/>
        <w:rPr>
          <w:rFonts w:ascii="Trebuchet MS" w:hAnsi="Trebuchet MS" w:cstheme="minorHAnsi"/>
          <w:color w:val="0B0C0C"/>
          <w:sz w:val="18"/>
          <w:szCs w:val="22"/>
        </w:rPr>
      </w:pPr>
    </w:p>
    <w:p w14:paraId="0F3868D5" w14:textId="60147E02" w:rsidR="0037694A" w:rsidRPr="00C65EC2" w:rsidRDefault="00D44105" w:rsidP="00C65EC2">
      <w:pPr>
        <w:spacing w:before="60" w:after="120" w:line="264" w:lineRule="auto"/>
        <w:rPr>
          <w:rFonts w:eastAsia="Times New Roman" w:cs="Times New Roman"/>
          <w:b/>
          <w:color w:val="B30838"/>
          <w:szCs w:val="26"/>
        </w:rPr>
      </w:pPr>
      <w:r>
        <w:rPr>
          <w:rFonts w:eastAsia="Times New Roman" w:cs="Times New Roman"/>
          <w:b/>
          <w:color w:val="B30838"/>
          <w:szCs w:val="26"/>
        </w:rPr>
        <w:t xml:space="preserve">8. </w:t>
      </w:r>
      <w:r w:rsidR="008F0751" w:rsidRPr="00C65EC2">
        <w:rPr>
          <w:rFonts w:eastAsia="Times New Roman" w:cs="Times New Roman"/>
          <w:b/>
          <w:color w:val="B30838"/>
          <w:szCs w:val="26"/>
        </w:rPr>
        <w:t xml:space="preserve">Attendance </w:t>
      </w:r>
    </w:p>
    <w:p w14:paraId="5F69DE6B" w14:textId="6FD810C1" w:rsidR="008F0751" w:rsidRPr="00893D3E" w:rsidRDefault="00CD30B1" w:rsidP="00893D3E">
      <w:pPr>
        <w:pStyle w:val="NormalWeb"/>
        <w:spacing w:before="0" w:beforeAutospacing="0" w:after="120" w:afterAutospacing="0" w:line="264" w:lineRule="auto"/>
        <w:rPr>
          <w:rFonts w:ascii="Trebuchet MS" w:hAnsi="Trebuchet MS" w:cstheme="minorHAnsi"/>
          <w:color w:val="0B0C0C"/>
          <w:sz w:val="18"/>
          <w:szCs w:val="22"/>
        </w:rPr>
      </w:pPr>
      <w:r>
        <w:rPr>
          <w:rFonts w:ascii="Trebuchet MS" w:hAnsi="Trebuchet MS" w:cstheme="minorHAnsi"/>
          <w:color w:val="0B0C0C"/>
          <w:sz w:val="18"/>
          <w:szCs w:val="22"/>
        </w:rPr>
        <w:t>We will work with and support families and pupils to return to school where attendance is appropriate.</w:t>
      </w:r>
      <w:r w:rsidR="00D44105">
        <w:rPr>
          <w:rFonts w:ascii="Trebuchet MS" w:hAnsi="Trebuchet MS" w:cstheme="minorHAnsi"/>
          <w:color w:val="0B0C0C"/>
          <w:sz w:val="18"/>
          <w:szCs w:val="22"/>
        </w:rPr>
        <w:t xml:space="preserve">  </w:t>
      </w:r>
      <w:r w:rsidR="008F0751" w:rsidRPr="00893D3E">
        <w:rPr>
          <w:rFonts w:ascii="Trebuchet MS" w:hAnsi="Trebuchet MS" w:cstheme="minorHAnsi"/>
          <w:color w:val="0B0C0C"/>
          <w:sz w:val="18"/>
          <w:szCs w:val="22"/>
        </w:rPr>
        <w:t>Where a child is expected but does not arrive at school, we will follow our attendance procedure and attempt to contact the family. If contact cannot be made, the DSL or a deputy DSL will be informed.</w:t>
      </w:r>
      <w:r w:rsidR="00D44105">
        <w:rPr>
          <w:rFonts w:ascii="Trebuchet MS" w:hAnsi="Trebuchet MS" w:cstheme="minorHAnsi"/>
          <w:color w:val="0B0C0C"/>
          <w:sz w:val="18"/>
          <w:szCs w:val="22"/>
        </w:rPr>
        <w:t xml:space="preserve">  </w:t>
      </w:r>
    </w:p>
    <w:p w14:paraId="720AA5F5" w14:textId="7E3ACB5C" w:rsidR="008F0751" w:rsidRPr="00893D3E" w:rsidRDefault="008F0751" w:rsidP="00893D3E">
      <w:pPr>
        <w:pStyle w:val="NormalWeb"/>
        <w:spacing w:before="0" w:beforeAutospacing="0" w:after="120" w:afterAutospacing="0" w:line="264" w:lineRule="auto"/>
        <w:rPr>
          <w:rFonts w:ascii="Trebuchet MS" w:hAnsi="Trebuchet MS" w:cstheme="minorHAnsi"/>
          <w:color w:val="0B0C0C"/>
          <w:sz w:val="18"/>
          <w:szCs w:val="22"/>
        </w:rPr>
      </w:pPr>
      <w:r w:rsidRPr="00893D3E">
        <w:rPr>
          <w:rFonts w:ascii="Trebuchet MS" w:hAnsi="Trebuchet MS" w:cstheme="minorHAnsi"/>
          <w:color w:val="0B0C0C"/>
          <w:sz w:val="18"/>
          <w:szCs w:val="22"/>
        </w:rPr>
        <w:lastRenderedPageBreak/>
        <w:t xml:space="preserve">The DSL or a deputy will attempt to contact the parents through various methods, such as telephone, FaceTime, Skype or by contact a relative in the first instance. If contact cannot be made or if the DSL or a deputy DSL deems it necessary, </w:t>
      </w:r>
      <w:r w:rsidR="00324A18" w:rsidRPr="00893D3E">
        <w:rPr>
          <w:rFonts w:ascii="Trebuchet MS" w:hAnsi="Trebuchet MS" w:cstheme="minorHAnsi"/>
          <w:color w:val="0B0C0C"/>
          <w:sz w:val="18"/>
          <w:szCs w:val="22"/>
        </w:rPr>
        <w:t>we will undertake a home visit or ask an appropriate agency to do so. A risk assessment will be carried out before any such visit is made to ensure staff the family are not put at risk.</w:t>
      </w:r>
    </w:p>
    <w:p w14:paraId="0CB138F9" w14:textId="6C2BA856" w:rsidR="00180C30" w:rsidRPr="00893D3E" w:rsidRDefault="00324A18" w:rsidP="00893D3E">
      <w:pPr>
        <w:pStyle w:val="NormalWeb"/>
        <w:spacing w:before="0" w:beforeAutospacing="0" w:after="120" w:afterAutospacing="0" w:line="264" w:lineRule="auto"/>
        <w:rPr>
          <w:rFonts w:ascii="Trebuchet MS" w:hAnsi="Trebuchet MS" w:cstheme="minorHAnsi"/>
          <w:color w:val="0B0C0C"/>
          <w:sz w:val="18"/>
          <w:szCs w:val="22"/>
        </w:rPr>
      </w:pPr>
      <w:r w:rsidRPr="00893D3E">
        <w:rPr>
          <w:rFonts w:ascii="Trebuchet MS" w:hAnsi="Trebuchet MS" w:cstheme="minorHAnsi"/>
          <w:color w:val="0B0C0C"/>
          <w:sz w:val="18"/>
          <w:szCs w:val="22"/>
        </w:rPr>
        <w:t>W</w:t>
      </w:r>
      <w:r w:rsidR="008F0751" w:rsidRPr="00893D3E">
        <w:rPr>
          <w:rFonts w:ascii="Trebuchet MS" w:hAnsi="Trebuchet MS" w:cstheme="minorHAnsi"/>
          <w:color w:val="0B0C0C"/>
          <w:sz w:val="18"/>
          <w:szCs w:val="22"/>
        </w:rPr>
        <w:t>here a vulnerable child does not take up their place</w:t>
      </w:r>
      <w:r w:rsidR="00FB5910" w:rsidRPr="00893D3E">
        <w:rPr>
          <w:rFonts w:ascii="Trebuchet MS" w:hAnsi="Trebuchet MS" w:cstheme="minorHAnsi"/>
          <w:color w:val="0B0C0C"/>
          <w:sz w:val="18"/>
          <w:szCs w:val="22"/>
        </w:rPr>
        <w:t>,</w:t>
      </w:r>
      <w:r w:rsidR="008F0751" w:rsidRPr="00893D3E">
        <w:rPr>
          <w:rFonts w:ascii="Trebuchet MS" w:hAnsi="Trebuchet MS" w:cstheme="minorHAnsi"/>
          <w:color w:val="0B0C0C"/>
          <w:sz w:val="18"/>
          <w:szCs w:val="22"/>
        </w:rPr>
        <w:t xml:space="preserve"> </w:t>
      </w:r>
      <w:r w:rsidRPr="00893D3E">
        <w:rPr>
          <w:rFonts w:ascii="Trebuchet MS" w:hAnsi="Trebuchet MS" w:cstheme="minorHAnsi"/>
          <w:color w:val="0B0C0C"/>
          <w:sz w:val="18"/>
          <w:szCs w:val="22"/>
        </w:rPr>
        <w:t xml:space="preserve">we will </w:t>
      </w:r>
      <w:r w:rsidR="008F0751" w:rsidRPr="00893D3E">
        <w:rPr>
          <w:rFonts w:ascii="Trebuchet MS" w:hAnsi="Trebuchet MS" w:cstheme="minorHAnsi"/>
          <w:color w:val="0B0C0C"/>
          <w:sz w:val="18"/>
          <w:szCs w:val="22"/>
        </w:rPr>
        <w:t>notify their social worker.</w:t>
      </w:r>
    </w:p>
    <w:p w14:paraId="4E87ADF4" w14:textId="77777777" w:rsidR="00324A18" w:rsidRPr="00C65EC2" w:rsidRDefault="00324A18" w:rsidP="00D44105">
      <w:pPr>
        <w:spacing w:before="60" w:after="120" w:line="264" w:lineRule="auto"/>
        <w:rPr>
          <w:rFonts w:cstheme="minorHAnsi"/>
          <w:b/>
          <w:bCs/>
        </w:rPr>
      </w:pPr>
    </w:p>
    <w:p w14:paraId="55FEA1DE" w14:textId="0D32ED3E" w:rsidR="0090124B" w:rsidRPr="008D0C35" w:rsidRDefault="00D44105" w:rsidP="00C65EC2">
      <w:pPr>
        <w:spacing w:after="120" w:line="264" w:lineRule="auto"/>
        <w:rPr>
          <w:rFonts w:eastAsia="Times New Roman" w:cs="Times New Roman"/>
          <w:b/>
          <w:color w:val="B30838"/>
          <w:szCs w:val="26"/>
        </w:rPr>
      </w:pPr>
      <w:r>
        <w:rPr>
          <w:rFonts w:eastAsia="Times New Roman" w:cs="Times New Roman"/>
          <w:b/>
          <w:color w:val="B30838"/>
          <w:szCs w:val="26"/>
        </w:rPr>
        <w:t xml:space="preserve">9. </w:t>
      </w:r>
      <w:r w:rsidR="0090124B" w:rsidRPr="008D0C35">
        <w:rPr>
          <w:rFonts w:eastAsia="Times New Roman" w:cs="Times New Roman"/>
          <w:b/>
          <w:color w:val="B30838"/>
          <w:szCs w:val="26"/>
        </w:rPr>
        <w:t>Reporting concerns</w:t>
      </w:r>
      <w:r w:rsidR="00473E14" w:rsidRPr="008D0C35">
        <w:rPr>
          <w:rFonts w:eastAsia="Times New Roman" w:cs="Times New Roman"/>
          <w:b/>
          <w:color w:val="B30838"/>
          <w:szCs w:val="26"/>
        </w:rPr>
        <w:t xml:space="preserve"> about children or staff</w:t>
      </w:r>
    </w:p>
    <w:p w14:paraId="5C8FFE75" w14:textId="61E5EAEB" w:rsidR="0090124B" w:rsidRPr="008D0C35" w:rsidRDefault="00473E14" w:rsidP="00893D3E">
      <w:pPr>
        <w:pStyle w:val="NormalWeb"/>
        <w:spacing w:before="0" w:beforeAutospacing="0" w:after="120" w:afterAutospacing="0" w:line="264" w:lineRule="auto"/>
        <w:rPr>
          <w:rFonts w:ascii="Trebuchet MS" w:hAnsi="Trebuchet MS" w:cstheme="minorHAnsi"/>
          <w:color w:val="0B0C0C"/>
          <w:sz w:val="18"/>
          <w:szCs w:val="22"/>
        </w:rPr>
      </w:pPr>
      <w:r w:rsidRPr="008D0C35">
        <w:rPr>
          <w:rFonts w:ascii="Trebuchet MS" w:hAnsi="Trebuchet MS" w:cstheme="minorHAnsi"/>
          <w:color w:val="0B0C0C"/>
          <w:sz w:val="18"/>
          <w:szCs w:val="22"/>
        </w:rPr>
        <w:t xml:space="preserve">The importance of all staff and volunteers acting immediately on any safeguarding concerns </w:t>
      </w:r>
      <w:r w:rsidR="00CF3096" w:rsidRPr="008D0C35">
        <w:rPr>
          <w:rFonts w:ascii="Trebuchet MS" w:hAnsi="Trebuchet MS" w:cstheme="minorHAnsi"/>
          <w:color w:val="0B0C0C"/>
          <w:sz w:val="18"/>
          <w:szCs w:val="22"/>
        </w:rPr>
        <w:t>remains</w:t>
      </w:r>
      <w:r w:rsidRPr="008D0C35">
        <w:rPr>
          <w:rFonts w:ascii="Trebuchet MS" w:hAnsi="Trebuchet MS" w:cstheme="minorHAnsi"/>
          <w:color w:val="0B0C0C"/>
          <w:sz w:val="18"/>
          <w:szCs w:val="22"/>
        </w:rPr>
        <w:t xml:space="preserve">. </w:t>
      </w:r>
      <w:r w:rsidR="0090124B" w:rsidRPr="008D0C35">
        <w:rPr>
          <w:rFonts w:ascii="Trebuchet MS" w:hAnsi="Trebuchet MS" w:cstheme="minorHAnsi"/>
          <w:color w:val="0B0C0C"/>
          <w:sz w:val="18"/>
          <w:szCs w:val="22"/>
        </w:rPr>
        <w:t xml:space="preserve">Staff and volunteers will continue to follow our Child Protection procedures </w:t>
      </w:r>
      <w:r w:rsidRPr="001251D6">
        <w:rPr>
          <w:rFonts w:ascii="Trebuchet MS" w:hAnsi="Trebuchet MS" w:cstheme="minorHAnsi"/>
          <w:color w:val="808080" w:themeColor="background1" w:themeShade="80"/>
          <w:sz w:val="18"/>
          <w:szCs w:val="22"/>
        </w:rPr>
        <w:t>[</w:t>
      </w:r>
      <w:r w:rsidRPr="001251D6">
        <w:rPr>
          <w:rFonts w:ascii="Trebuchet MS" w:hAnsi="Trebuchet MS" w:cstheme="minorHAnsi"/>
          <w:i/>
          <w:iCs/>
          <w:color w:val="808080" w:themeColor="background1" w:themeShade="80"/>
          <w:sz w:val="18"/>
          <w:szCs w:val="22"/>
        </w:rPr>
        <w:t>insert link</w:t>
      </w:r>
      <w:r w:rsidRPr="001251D6">
        <w:rPr>
          <w:rFonts w:ascii="Trebuchet MS" w:hAnsi="Trebuchet MS" w:cstheme="minorHAnsi"/>
          <w:color w:val="808080" w:themeColor="background1" w:themeShade="80"/>
          <w:sz w:val="18"/>
          <w:szCs w:val="22"/>
        </w:rPr>
        <w:t xml:space="preserve">] </w:t>
      </w:r>
      <w:r w:rsidR="0090124B" w:rsidRPr="008D0C35">
        <w:rPr>
          <w:rFonts w:ascii="Trebuchet MS" w:hAnsi="Trebuchet MS" w:cstheme="minorHAnsi"/>
          <w:color w:val="0B0C0C"/>
          <w:sz w:val="18"/>
          <w:szCs w:val="22"/>
        </w:rPr>
        <w:t xml:space="preserve">and advise the DSL of any concerns they have about any child, including those who are not attending school. </w:t>
      </w:r>
    </w:p>
    <w:p w14:paraId="72966C07" w14:textId="4B4DC46A" w:rsidR="0090124B" w:rsidRPr="00893D3E" w:rsidRDefault="00CF3096" w:rsidP="00893D3E">
      <w:pPr>
        <w:pStyle w:val="NormalWeb"/>
        <w:spacing w:before="0" w:beforeAutospacing="0" w:after="120" w:afterAutospacing="0" w:line="264" w:lineRule="auto"/>
        <w:rPr>
          <w:rFonts w:ascii="Trebuchet MS" w:hAnsi="Trebuchet MS" w:cstheme="minorHAnsi"/>
          <w:color w:val="0B0C0C"/>
          <w:sz w:val="18"/>
          <w:szCs w:val="22"/>
        </w:rPr>
      </w:pPr>
      <w:r w:rsidRPr="008D0C35">
        <w:rPr>
          <w:rFonts w:ascii="Trebuchet MS" w:hAnsi="Trebuchet MS" w:cstheme="minorHAnsi"/>
          <w:color w:val="0B0C0C"/>
          <w:sz w:val="18"/>
          <w:szCs w:val="22"/>
        </w:rPr>
        <w:t xml:space="preserve">The varied arrangements in place as a result of the COVID-19 measures do not reduce the risks that children may face from staff or volunteers. As such, it remains extremely important that any allegations of abuse made against staff or volunteers attending our school are dealt with thoroughly and efficiently and in accordance with our Allegations Against Staff Policy </w:t>
      </w:r>
      <w:r w:rsidRPr="001251D6">
        <w:rPr>
          <w:rFonts w:ascii="Trebuchet MS" w:hAnsi="Trebuchet MS" w:cstheme="minorHAnsi"/>
          <w:color w:val="808080" w:themeColor="background1" w:themeShade="80"/>
          <w:sz w:val="18"/>
          <w:szCs w:val="22"/>
        </w:rPr>
        <w:t>[</w:t>
      </w:r>
      <w:r w:rsidRPr="001251D6">
        <w:rPr>
          <w:rFonts w:ascii="Trebuchet MS" w:hAnsi="Trebuchet MS" w:cstheme="minorHAnsi"/>
          <w:i/>
          <w:iCs/>
          <w:color w:val="808080" w:themeColor="background1" w:themeShade="80"/>
          <w:sz w:val="18"/>
          <w:szCs w:val="22"/>
        </w:rPr>
        <w:t>insert link</w:t>
      </w:r>
      <w:r w:rsidRPr="001251D6">
        <w:rPr>
          <w:rFonts w:ascii="Trebuchet MS" w:hAnsi="Trebuchet MS" w:cstheme="minorHAnsi"/>
          <w:color w:val="808080" w:themeColor="background1" w:themeShade="80"/>
          <w:sz w:val="18"/>
          <w:szCs w:val="22"/>
        </w:rPr>
        <w:t>]</w:t>
      </w:r>
      <w:r w:rsidRPr="008D0C35">
        <w:rPr>
          <w:rFonts w:ascii="Trebuchet MS" w:hAnsi="Trebuchet MS" w:cstheme="minorHAnsi"/>
          <w:color w:val="0B0C0C"/>
          <w:sz w:val="18"/>
          <w:szCs w:val="22"/>
        </w:rPr>
        <w:t>.</w:t>
      </w:r>
    </w:p>
    <w:p w14:paraId="399B4582" w14:textId="75C7CD11" w:rsidR="00324A18" w:rsidRDefault="001251D6" w:rsidP="00893D3E">
      <w:pPr>
        <w:pStyle w:val="NormalWeb"/>
        <w:spacing w:before="0" w:beforeAutospacing="0" w:after="120" w:afterAutospacing="0" w:line="264" w:lineRule="auto"/>
        <w:rPr>
          <w:rFonts w:ascii="Trebuchet MS" w:hAnsi="Trebuchet MS" w:cstheme="minorHAnsi"/>
          <w:color w:val="0B0C0C"/>
          <w:sz w:val="18"/>
          <w:szCs w:val="22"/>
        </w:rPr>
      </w:pPr>
      <w:r>
        <w:rPr>
          <w:rFonts w:ascii="Trebuchet MS" w:hAnsi="Trebuchet MS" w:cstheme="minorHAnsi"/>
          <w:color w:val="0B0C0C"/>
          <w:sz w:val="18"/>
          <w:szCs w:val="22"/>
        </w:rPr>
        <w:t>Staff and volunteers may identify new safeguarding concerns about a child as they see them in person again.</w:t>
      </w:r>
      <w:r w:rsidR="00D44105">
        <w:rPr>
          <w:rFonts w:ascii="Trebuchet MS" w:hAnsi="Trebuchet MS" w:cstheme="minorHAnsi"/>
          <w:color w:val="0B0C0C"/>
          <w:sz w:val="18"/>
          <w:szCs w:val="22"/>
        </w:rPr>
        <w:t xml:space="preserve">  </w:t>
      </w:r>
      <w:r>
        <w:rPr>
          <w:rFonts w:ascii="Trebuchet MS" w:hAnsi="Trebuchet MS" w:cstheme="minorHAnsi"/>
          <w:color w:val="0B0C0C"/>
          <w:sz w:val="18"/>
          <w:szCs w:val="22"/>
        </w:rPr>
        <w:t xml:space="preserve">In these circumstances staff will follow </w:t>
      </w:r>
      <w:r w:rsidRPr="008D0C35">
        <w:rPr>
          <w:rFonts w:ascii="Trebuchet MS" w:hAnsi="Trebuchet MS" w:cstheme="minorHAnsi"/>
          <w:color w:val="0B0C0C"/>
          <w:sz w:val="18"/>
          <w:szCs w:val="22"/>
        </w:rPr>
        <w:t xml:space="preserve">our Child Protection procedures </w:t>
      </w:r>
      <w:r w:rsidRPr="001251D6">
        <w:rPr>
          <w:rFonts w:ascii="Trebuchet MS" w:hAnsi="Trebuchet MS" w:cstheme="minorHAnsi"/>
          <w:color w:val="808080" w:themeColor="background1" w:themeShade="80"/>
          <w:sz w:val="18"/>
          <w:szCs w:val="22"/>
        </w:rPr>
        <w:t>[</w:t>
      </w:r>
      <w:r w:rsidRPr="001251D6">
        <w:rPr>
          <w:rFonts w:ascii="Trebuchet MS" w:hAnsi="Trebuchet MS" w:cstheme="minorHAnsi"/>
          <w:i/>
          <w:iCs/>
          <w:color w:val="808080" w:themeColor="background1" w:themeShade="80"/>
          <w:sz w:val="18"/>
          <w:szCs w:val="22"/>
        </w:rPr>
        <w:t>insert link</w:t>
      </w:r>
      <w:r w:rsidRPr="001251D6">
        <w:rPr>
          <w:rFonts w:ascii="Trebuchet MS" w:hAnsi="Trebuchet MS" w:cstheme="minorHAnsi"/>
          <w:color w:val="808080" w:themeColor="background1" w:themeShade="80"/>
          <w:sz w:val="18"/>
          <w:szCs w:val="22"/>
        </w:rPr>
        <w:t>]</w:t>
      </w:r>
      <w:r w:rsidRPr="001251D6">
        <w:rPr>
          <w:rFonts w:ascii="Trebuchet MS" w:hAnsi="Trebuchet MS" w:cstheme="minorHAnsi"/>
          <w:sz w:val="18"/>
          <w:szCs w:val="22"/>
        </w:rPr>
        <w:t>, as set out above.</w:t>
      </w:r>
    </w:p>
    <w:p w14:paraId="00F59853" w14:textId="77777777" w:rsidR="001251D6" w:rsidRPr="00893D3E" w:rsidRDefault="001251D6" w:rsidP="00D44105">
      <w:pPr>
        <w:pStyle w:val="NormalWeb"/>
        <w:spacing w:before="60" w:beforeAutospacing="0" w:after="120" w:afterAutospacing="0" w:line="264" w:lineRule="auto"/>
        <w:rPr>
          <w:rFonts w:ascii="Trebuchet MS" w:hAnsi="Trebuchet MS" w:cstheme="minorHAnsi"/>
          <w:color w:val="0B0C0C"/>
          <w:sz w:val="18"/>
          <w:szCs w:val="22"/>
        </w:rPr>
      </w:pPr>
    </w:p>
    <w:p w14:paraId="72919C19" w14:textId="75C4272E" w:rsidR="007D7286" w:rsidRPr="00C65EC2" w:rsidRDefault="00D44105" w:rsidP="00C65EC2">
      <w:pPr>
        <w:spacing w:after="120" w:line="264" w:lineRule="auto"/>
        <w:rPr>
          <w:rFonts w:eastAsia="Times New Roman" w:cs="Times New Roman"/>
          <w:b/>
          <w:color w:val="B30838"/>
          <w:szCs w:val="26"/>
        </w:rPr>
      </w:pPr>
      <w:r>
        <w:rPr>
          <w:rFonts w:eastAsia="Times New Roman" w:cs="Times New Roman"/>
          <w:b/>
          <w:color w:val="B30838"/>
          <w:szCs w:val="26"/>
        </w:rPr>
        <w:t xml:space="preserve">10. </w:t>
      </w:r>
      <w:r w:rsidR="007D7286" w:rsidRPr="00C65EC2">
        <w:rPr>
          <w:rFonts w:eastAsia="Times New Roman" w:cs="Times New Roman"/>
          <w:b/>
          <w:color w:val="B30838"/>
          <w:szCs w:val="26"/>
        </w:rPr>
        <w:t>Staff training and induction</w:t>
      </w:r>
    </w:p>
    <w:p w14:paraId="0C121223" w14:textId="34D0C6E7" w:rsidR="007D7286" w:rsidRPr="00893D3E" w:rsidRDefault="007D7286"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 xml:space="preserve">For </w:t>
      </w:r>
      <w:r w:rsidR="00F83F9A" w:rsidRPr="00893D3E">
        <w:rPr>
          <w:rFonts w:eastAsia="Times New Roman" w:cstheme="minorHAnsi"/>
          <w:color w:val="0B0C0C"/>
          <w:sz w:val="18"/>
          <w:lang w:eastAsia="en-GB"/>
        </w:rPr>
        <w:t xml:space="preserve">the duration of the </w:t>
      </w:r>
      <w:r w:rsidRPr="00893D3E">
        <w:rPr>
          <w:rFonts w:eastAsia="Times New Roman" w:cstheme="minorHAnsi"/>
          <w:color w:val="0B0C0C"/>
          <w:sz w:val="18"/>
          <w:lang w:eastAsia="en-GB"/>
        </w:rPr>
        <w:t>COVID-</w:t>
      </w:r>
      <w:r w:rsidR="00BE10AA" w:rsidRPr="00893D3E">
        <w:rPr>
          <w:rFonts w:eastAsia="Times New Roman" w:cstheme="minorHAnsi"/>
          <w:color w:val="0B0C0C"/>
          <w:sz w:val="18"/>
          <w:lang w:eastAsia="en-GB"/>
        </w:rPr>
        <w:t>1</w:t>
      </w:r>
      <w:r w:rsidRPr="00893D3E">
        <w:rPr>
          <w:rFonts w:eastAsia="Times New Roman" w:cstheme="minorHAnsi"/>
          <w:color w:val="0B0C0C"/>
          <w:sz w:val="18"/>
          <w:lang w:eastAsia="en-GB"/>
        </w:rPr>
        <w:t xml:space="preserve">9 measures, </w:t>
      </w:r>
      <w:r w:rsidR="00F83F9A" w:rsidRPr="00893D3E">
        <w:rPr>
          <w:rFonts w:eastAsia="Times New Roman" w:cstheme="minorHAnsi"/>
          <w:color w:val="0B0C0C"/>
          <w:sz w:val="18"/>
          <w:lang w:eastAsia="en-GB"/>
        </w:rPr>
        <w:t xml:space="preserve">our </w:t>
      </w:r>
      <w:r w:rsidRPr="00893D3E">
        <w:rPr>
          <w:rFonts w:eastAsia="Times New Roman" w:cstheme="minorHAnsi"/>
          <w:color w:val="0B0C0C"/>
          <w:sz w:val="18"/>
          <w:lang w:eastAsia="en-GB"/>
        </w:rPr>
        <w:t>DSL</w:t>
      </w:r>
      <w:r w:rsidR="00F83F9A" w:rsidRPr="00893D3E">
        <w:rPr>
          <w:rFonts w:eastAsia="Times New Roman" w:cstheme="minorHAnsi"/>
          <w:color w:val="0B0C0C"/>
          <w:sz w:val="18"/>
          <w:lang w:eastAsia="en-GB"/>
        </w:rPr>
        <w:t xml:space="preserve"> and deputy DSLS</w:t>
      </w:r>
      <w:r w:rsidRPr="00893D3E">
        <w:rPr>
          <w:rFonts w:eastAsia="Times New Roman" w:cstheme="minorHAnsi"/>
          <w:color w:val="0B0C0C"/>
          <w:sz w:val="18"/>
          <w:lang w:eastAsia="en-GB"/>
        </w:rPr>
        <w:t xml:space="preserve">s are unlikely to receive their refresher training. In line with government guidance, our trained DSLs and deputy DSLs will be classed as trained even if they cannot receive </w:t>
      </w:r>
      <w:r w:rsidR="00F83F9A" w:rsidRPr="00893D3E">
        <w:rPr>
          <w:rFonts w:eastAsia="Times New Roman" w:cstheme="minorHAnsi"/>
          <w:color w:val="0B0C0C"/>
          <w:sz w:val="18"/>
          <w:lang w:eastAsia="en-GB"/>
        </w:rPr>
        <w:t>this</w:t>
      </w:r>
      <w:r w:rsidRPr="00893D3E">
        <w:rPr>
          <w:rFonts w:eastAsia="Times New Roman" w:cstheme="minorHAnsi"/>
          <w:color w:val="0B0C0C"/>
          <w:sz w:val="18"/>
          <w:lang w:eastAsia="en-GB"/>
        </w:rPr>
        <w:t xml:space="preserve"> training.</w:t>
      </w:r>
    </w:p>
    <w:p w14:paraId="6EC062A0" w14:textId="77777777" w:rsidR="00B2183D" w:rsidRDefault="007D7286" w:rsidP="00CD30B1">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 xml:space="preserve">All school staff have received safeguarding training and have read Part One and Annex A of Keeping Children Safe in Education. </w:t>
      </w:r>
      <w:r w:rsidR="00CD30B1">
        <w:rPr>
          <w:rFonts w:eastAsia="Times New Roman" w:cstheme="minorHAnsi"/>
          <w:color w:val="0B0C0C"/>
          <w:sz w:val="18"/>
          <w:lang w:eastAsia="en-GB"/>
        </w:rPr>
        <w:t xml:space="preserve">They are also aware of the advice received from our </w:t>
      </w:r>
      <w:r w:rsidR="00CD30B1" w:rsidRPr="00C65EC2">
        <w:rPr>
          <w:rFonts w:eastAsia="Times New Roman" w:cstheme="minorHAnsi"/>
          <w:color w:val="0B0C0C"/>
          <w:sz w:val="18"/>
          <w:lang w:eastAsia="en-GB"/>
        </w:rPr>
        <w:t xml:space="preserve">three safeguarding partners, </w:t>
      </w:r>
      <w:r w:rsidR="00B2183D">
        <w:rPr>
          <w:rFonts w:eastAsia="Times New Roman" w:cstheme="minorHAnsi"/>
          <w:color w:val="0B0C0C"/>
          <w:sz w:val="18"/>
          <w:lang w:eastAsia="en-GB"/>
        </w:rPr>
        <w:t>set out on page 2 of this annex.</w:t>
      </w:r>
    </w:p>
    <w:p w14:paraId="463053EF" w14:textId="395AE1D8" w:rsidR="007D7286" w:rsidRPr="00893D3E" w:rsidRDefault="007D7286"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When new staff are recruited or volunteers join us, they will receive a safeguarding induction</w:t>
      </w:r>
      <w:r w:rsidR="00F83F9A" w:rsidRPr="00893D3E">
        <w:rPr>
          <w:rFonts w:eastAsia="Times New Roman" w:cstheme="minorHAnsi"/>
          <w:color w:val="0B0C0C"/>
          <w:sz w:val="18"/>
          <w:lang w:eastAsia="en-GB"/>
        </w:rPr>
        <w:t xml:space="preserve"> in accordance with our Child Protection Policy</w:t>
      </w:r>
      <w:r w:rsidRPr="00893D3E">
        <w:rPr>
          <w:rFonts w:eastAsia="Times New Roman" w:cstheme="minorHAnsi"/>
          <w:color w:val="0B0C0C"/>
          <w:sz w:val="18"/>
          <w:lang w:eastAsia="en-GB"/>
        </w:rPr>
        <w:t>.</w:t>
      </w:r>
    </w:p>
    <w:p w14:paraId="4E766F09" w14:textId="242622BC" w:rsidR="007D7286" w:rsidRPr="00893D3E" w:rsidRDefault="002B1628"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If staff from another setting attend the school site then</w:t>
      </w:r>
      <w:r w:rsidR="00BE10AA" w:rsidRPr="00893D3E">
        <w:rPr>
          <w:rFonts w:eastAsia="Times New Roman" w:cstheme="minorHAnsi"/>
          <w:color w:val="0B0C0C"/>
          <w:sz w:val="18"/>
          <w:lang w:eastAsia="en-GB"/>
        </w:rPr>
        <w:t>,</w:t>
      </w:r>
      <w:r w:rsidRPr="00893D3E">
        <w:rPr>
          <w:rFonts w:eastAsia="Times New Roman" w:cstheme="minorHAnsi"/>
          <w:color w:val="0B0C0C"/>
          <w:sz w:val="18"/>
          <w:lang w:eastAsia="en-GB"/>
        </w:rPr>
        <w:t xml:space="preserve"> in line with government guidance</w:t>
      </w:r>
      <w:r w:rsidR="00BE10AA" w:rsidRPr="00893D3E">
        <w:rPr>
          <w:rFonts w:eastAsia="Times New Roman" w:cstheme="minorHAnsi"/>
          <w:color w:val="0B0C0C"/>
          <w:sz w:val="18"/>
          <w:lang w:eastAsia="en-GB"/>
        </w:rPr>
        <w:t>,</w:t>
      </w:r>
      <w:r w:rsidRPr="00893D3E">
        <w:rPr>
          <w:rFonts w:eastAsia="Times New Roman" w:cstheme="minorHAnsi"/>
          <w:color w:val="0B0C0C"/>
          <w:sz w:val="18"/>
          <w:lang w:eastAsia="en-GB"/>
        </w:rPr>
        <w:t xml:space="preserve"> we will not undertake any additional </w:t>
      </w:r>
      <w:r w:rsidR="00F83F9A" w:rsidRPr="00893D3E">
        <w:rPr>
          <w:rFonts w:eastAsia="Times New Roman" w:cstheme="minorHAnsi"/>
          <w:color w:val="0B0C0C"/>
          <w:sz w:val="18"/>
          <w:lang w:eastAsia="en-GB"/>
        </w:rPr>
        <w:t xml:space="preserve">safeguarding </w:t>
      </w:r>
      <w:r w:rsidRPr="00893D3E">
        <w:rPr>
          <w:rFonts w:eastAsia="Times New Roman" w:cstheme="minorHAnsi"/>
          <w:color w:val="0B0C0C"/>
          <w:sz w:val="18"/>
          <w:lang w:eastAsia="en-GB"/>
        </w:rPr>
        <w:t xml:space="preserve">checks </w:t>
      </w:r>
      <w:r w:rsidR="00BE10AA" w:rsidRPr="00893D3E">
        <w:rPr>
          <w:rFonts w:eastAsia="Times New Roman" w:cstheme="minorHAnsi"/>
          <w:color w:val="0B0C0C"/>
          <w:sz w:val="18"/>
          <w:lang w:eastAsia="en-GB"/>
        </w:rPr>
        <w:t>if</w:t>
      </w:r>
      <w:r w:rsidRPr="00893D3E">
        <w:rPr>
          <w:rFonts w:eastAsia="Times New Roman" w:cstheme="minorHAnsi"/>
          <w:color w:val="0B0C0C"/>
          <w:sz w:val="18"/>
          <w:lang w:eastAsia="en-GB"/>
        </w:rPr>
        <w:t xml:space="preserve"> the setting providing those staff confirm that:</w:t>
      </w:r>
    </w:p>
    <w:p w14:paraId="51EB8B8C" w14:textId="12F69EE1" w:rsidR="002B1628" w:rsidRPr="00893D3E" w:rsidRDefault="007D7286" w:rsidP="00C65EC2">
      <w:pPr>
        <w:pStyle w:val="ListParagraph"/>
        <w:numPr>
          <w:ilvl w:val="0"/>
          <w:numId w:val="4"/>
        </w:num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the individual has been subject to an enhanced DBS and children’s barred list check</w:t>
      </w:r>
      <w:r w:rsidR="002B1628" w:rsidRPr="00893D3E">
        <w:rPr>
          <w:rFonts w:eastAsia="Times New Roman" w:cstheme="minorHAnsi"/>
          <w:color w:val="0B0C0C"/>
          <w:sz w:val="18"/>
          <w:lang w:eastAsia="en-GB"/>
        </w:rPr>
        <w:t xml:space="preserve"> and</w:t>
      </w:r>
      <w:r w:rsidR="00BE10AA" w:rsidRPr="00893D3E">
        <w:rPr>
          <w:rFonts w:eastAsia="Times New Roman" w:cstheme="minorHAnsi"/>
          <w:color w:val="0B0C0C"/>
          <w:sz w:val="18"/>
          <w:lang w:eastAsia="en-GB"/>
        </w:rPr>
        <w:t>,</w:t>
      </w:r>
      <w:r w:rsidR="002B1628" w:rsidRPr="00893D3E">
        <w:rPr>
          <w:rFonts w:eastAsia="Times New Roman" w:cstheme="minorHAnsi"/>
          <w:color w:val="0B0C0C"/>
          <w:sz w:val="18"/>
          <w:lang w:eastAsia="en-GB"/>
        </w:rPr>
        <w:t xml:space="preserve"> that in the opinion of that setting, nothing resulted from those checks that provided any caused for concern</w:t>
      </w:r>
    </w:p>
    <w:p w14:paraId="6DAD0A92" w14:textId="77777777" w:rsidR="002B1628" w:rsidRPr="00893D3E" w:rsidRDefault="002B1628" w:rsidP="00C65EC2">
      <w:pPr>
        <w:pStyle w:val="ListParagraph"/>
        <w:numPr>
          <w:ilvl w:val="0"/>
          <w:numId w:val="4"/>
        </w:num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 xml:space="preserve">there are no safeguarding investigations into the conduct of that individual </w:t>
      </w:r>
    </w:p>
    <w:p w14:paraId="73140522" w14:textId="5A5A8D5F" w:rsidR="002B1628" w:rsidRDefault="007D7286" w:rsidP="00C65EC2">
      <w:pPr>
        <w:pStyle w:val="ListParagraph"/>
        <w:numPr>
          <w:ilvl w:val="0"/>
          <w:numId w:val="4"/>
        </w:num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the individual</w:t>
      </w:r>
      <w:r w:rsidR="002B1628" w:rsidRPr="00893D3E">
        <w:rPr>
          <w:rFonts w:eastAsia="Times New Roman" w:cstheme="minorHAnsi"/>
          <w:color w:val="0B0C0C"/>
          <w:sz w:val="18"/>
          <w:lang w:eastAsia="en-GB"/>
        </w:rPr>
        <w:t xml:space="preserve"> remains </w:t>
      </w:r>
      <w:r w:rsidRPr="00893D3E">
        <w:rPr>
          <w:rFonts w:eastAsia="Times New Roman" w:cstheme="minorHAnsi"/>
          <w:color w:val="0B0C0C"/>
          <w:sz w:val="18"/>
          <w:lang w:eastAsia="en-GB"/>
        </w:rPr>
        <w:t>suitab</w:t>
      </w:r>
      <w:r w:rsidR="002B1628" w:rsidRPr="00893D3E">
        <w:rPr>
          <w:rFonts w:eastAsia="Times New Roman" w:cstheme="minorHAnsi"/>
          <w:color w:val="0B0C0C"/>
          <w:sz w:val="18"/>
          <w:lang w:eastAsia="en-GB"/>
        </w:rPr>
        <w:t xml:space="preserve">le </w:t>
      </w:r>
      <w:r w:rsidRPr="00893D3E">
        <w:rPr>
          <w:rFonts w:eastAsia="Times New Roman" w:cstheme="minorHAnsi"/>
          <w:color w:val="0B0C0C"/>
          <w:sz w:val="18"/>
          <w:lang w:eastAsia="en-GB"/>
        </w:rPr>
        <w:t>to work with children</w:t>
      </w:r>
      <w:r w:rsidR="00BE10AA" w:rsidRPr="00893D3E">
        <w:rPr>
          <w:rFonts w:eastAsia="Times New Roman" w:cstheme="minorHAnsi"/>
          <w:color w:val="0B0C0C"/>
          <w:sz w:val="18"/>
          <w:lang w:eastAsia="en-GB"/>
        </w:rPr>
        <w:t>.</w:t>
      </w:r>
    </w:p>
    <w:p w14:paraId="1B37E0FD" w14:textId="2E0FC86B" w:rsidR="00324A18" w:rsidRDefault="00B2183D" w:rsidP="00C65EC2">
      <w:pPr>
        <w:spacing w:after="120" w:line="264" w:lineRule="auto"/>
        <w:rPr>
          <w:rFonts w:eastAsia="Times New Roman" w:cstheme="minorHAnsi"/>
          <w:b/>
          <w:bCs/>
          <w:color w:val="0B0C0C"/>
          <w:lang w:eastAsia="en-GB"/>
        </w:rPr>
      </w:pPr>
      <w:r>
        <w:rPr>
          <w:rFonts w:eastAsia="Times New Roman" w:cstheme="minorHAnsi"/>
          <w:color w:val="0B0C0C"/>
          <w:sz w:val="18"/>
          <w:lang w:eastAsia="en-GB"/>
        </w:rPr>
        <w:t>For those staff, we will judge on a case-by-case basis the level of safeguarding induction required.</w:t>
      </w:r>
      <w:r w:rsidR="00D44105">
        <w:rPr>
          <w:rFonts w:eastAsia="Times New Roman" w:cstheme="minorHAnsi"/>
          <w:color w:val="0B0C0C"/>
          <w:sz w:val="18"/>
          <w:lang w:eastAsia="en-GB"/>
        </w:rPr>
        <w:t xml:space="preserve">  </w:t>
      </w:r>
    </w:p>
    <w:p w14:paraId="6E78EA97" w14:textId="77777777" w:rsidR="00B2183D" w:rsidRPr="00C65EC2" w:rsidRDefault="00B2183D" w:rsidP="00D44105">
      <w:pPr>
        <w:spacing w:before="60" w:after="120" w:line="264" w:lineRule="auto"/>
        <w:rPr>
          <w:rFonts w:eastAsia="Times New Roman" w:cstheme="minorHAnsi"/>
          <w:b/>
          <w:bCs/>
          <w:color w:val="0B0C0C"/>
          <w:lang w:eastAsia="en-GB"/>
        </w:rPr>
      </w:pPr>
    </w:p>
    <w:p w14:paraId="138F4345" w14:textId="012010BE" w:rsidR="002B1628" w:rsidRPr="00C65EC2" w:rsidRDefault="00D44105" w:rsidP="00C65EC2">
      <w:pPr>
        <w:spacing w:after="120" w:line="264" w:lineRule="auto"/>
        <w:rPr>
          <w:rFonts w:eastAsia="Times New Roman" w:cs="Times New Roman"/>
          <w:b/>
          <w:color w:val="B30838"/>
          <w:szCs w:val="26"/>
        </w:rPr>
      </w:pPr>
      <w:r>
        <w:rPr>
          <w:rFonts w:eastAsia="Times New Roman" w:cs="Times New Roman"/>
          <w:b/>
          <w:color w:val="B30838"/>
          <w:szCs w:val="26"/>
        </w:rPr>
        <w:t xml:space="preserve">11. </w:t>
      </w:r>
      <w:r w:rsidR="00C65EC2" w:rsidRPr="00C65EC2">
        <w:rPr>
          <w:rFonts w:eastAsia="Times New Roman" w:cs="Times New Roman"/>
          <w:b/>
          <w:color w:val="B30838"/>
          <w:szCs w:val="26"/>
        </w:rPr>
        <w:t xml:space="preserve">Safer recruitment/volunteers </w:t>
      </w:r>
      <w:r w:rsidR="002B1628" w:rsidRPr="00C65EC2">
        <w:rPr>
          <w:rFonts w:eastAsia="Times New Roman" w:cs="Times New Roman"/>
          <w:b/>
          <w:color w:val="B30838"/>
          <w:szCs w:val="26"/>
        </w:rPr>
        <w:t xml:space="preserve">and movement of staff </w:t>
      </w:r>
    </w:p>
    <w:p w14:paraId="447A0929" w14:textId="77777777" w:rsidR="00F83F9A" w:rsidRPr="00893D3E" w:rsidRDefault="002B1628"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 xml:space="preserve">It remains essential that people who are unsuitable are not allowed to enter the children’s workforce or gain access to children. </w:t>
      </w:r>
    </w:p>
    <w:p w14:paraId="33890E0E" w14:textId="27AF81B8" w:rsidR="00F83F9A" w:rsidRDefault="002B1628"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When recruiting new staff</w:t>
      </w:r>
      <w:r w:rsidR="00BE10AA" w:rsidRPr="00893D3E">
        <w:rPr>
          <w:rFonts w:eastAsia="Times New Roman" w:cstheme="minorHAnsi"/>
          <w:color w:val="0B0C0C"/>
          <w:sz w:val="18"/>
          <w:lang w:eastAsia="en-GB"/>
        </w:rPr>
        <w:t>,</w:t>
      </w:r>
      <w:r w:rsidR="00F83F9A" w:rsidRPr="00893D3E">
        <w:rPr>
          <w:rFonts w:eastAsia="Times New Roman" w:cstheme="minorHAnsi"/>
          <w:color w:val="0B0C0C"/>
          <w:sz w:val="18"/>
          <w:lang w:eastAsia="en-GB"/>
        </w:rPr>
        <w:t xml:space="preserve"> we</w:t>
      </w:r>
      <w:r w:rsidRPr="00893D3E">
        <w:rPr>
          <w:rFonts w:eastAsia="Times New Roman" w:cstheme="minorHAnsi"/>
          <w:color w:val="0B0C0C"/>
          <w:sz w:val="18"/>
          <w:lang w:eastAsia="en-GB"/>
        </w:rPr>
        <w:t xml:space="preserve"> will continue to follow </w:t>
      </w:r>
      <w:r w:rsidR="00F83F9A" w:rsidRPr="00893D3E">
        <w:rPr>
          <w:rFonts w:eastAsia="Times New Roman" w:cstheme="minorHAnsi"/>
          <w:color w:val="0B0C0C"/>
          <w:sz w:val="18"/>
          <w:lang w:eastAsia="en-GB"/>
        </w:rPr>
        <w:t xml:space="preserve">our </w:t>
      </w:r>
      <w:r w:rsidR="00BE10AA" w:rsidRPr="00893D3E">
        <w:rPr>
          <w:rFonts w:eastAsia="Times New Roman" w:cstheme="minorHAnsi"/>
          <w:color w:val="0B0C0C"/>
          <w:sz w:val="18"/>
          <w:lang w:eastAsia="en-GB"/>
        </w:rPr>
        <w:t>S</w:t>
      </w:r>
      <w:r w:rsidR="00F83F9A" w:rsidRPr="00893D3E">
        <w:rPr>
          <w:rFonts w:eastAsia="Times New Roman" w:cstheme="minorHAnsi"/>
          <w:color w:val="0B0C0C"/>
          <w:sz w:val="18"/>
          <w:lang w:eastAsia="en-GB"/>
        </w:rPr>
        <w:t xml:space="preserve">afer </w:t>
      </w:r>
      <w:r w:rsidR="00BE10AA" w:rsidRPr="00893D3E">
        <w:rPr>
          <w:rFonts w:eastAsia="Times New Roman" w:cstheme="minorHAnsi"/>
          <w:color w:val="0B0C0C"/>
          <w:sz w:val="18"/>
          <w:lang w:eastAsia="en-GB"/>
        </w:rPr>
        <w:t>R</w:t>
      </w:r>
      <w:r w:rsidR="00F83F9A" w:rsidRPr="00893D3E">
        <w:rPr>
          <w:rFonts w:eastAsia="Times New Roman" w:cstheme="minorHAnsi"/>
          <w:color w:val="0B0C0C"/>
          <w:sz w:val="18"/>
          <w:lang w:eastAsia="en-GB"/>
        </w:rPr>
        <w:t xml:space="preserve">ecruitment policy </w:t>
      </w:r>
      <w:r w:rsidR="00F83F9A" w:rsidRPr="00B2183D">
        <w:rPr>
          <w:rFonts w:eastAsia="Times New Roman" w:cstheme="minorHAnsi"/>
          <w:color w:val="808080" w:themeColor="background1" w:themeShade="80"/>
          <w:sz w:val="18"/>
          <w:lang w:eastAsia="en-GB"/>
        </w:rPr>
        <w:t>[</w:t>
      </w:r>
      <w:r w:rsidR="00F83F9A" w:rsidRPr="00B2183D">
        <w:rPr>
          <w:rFonts w:eastAsia="Times New Roman" w:cstheme="minorHAnsi"/>
          <w:i/>
          <w:iCs/>
          <w:color w:val="808080" w:themeColor="background1" w:themeShade="80"/>
          <w:sz w:val="18"/>
          <w:lang w:eastAsia="en-GB"/>
        </w:rPr>
        <w:t>insert link</w:t>
      </w:r>
      <w:r w:rsidR="00F83F9A" w:rsidRPr="00B2183D">
        <w:rPr>
          <w:rFonts w:eastAsia="Times New Roman" w:cstheme="minorHAnsi"/>
          <w:color w:val="808080" w:themeColor="background1" w:themeShade="80"/>
          <w:sz w:val="18"/>
          <w:lang w:eastAsia="en-GB"/>
        </w:rPr>
        <w:t>]</w:t>
      </w:r>
      <w:r w:rsidR="00F83F9A" w:rsidRPr="00893D3E">
        <w:rPr>
          <w:rFonts w:eastAsia="Times New Roman" w:cstheme="minorHAnsi"/>
          <w:color w:val="0B0C0C"/>
          <w:sz w:val="18"/>
          <w:lang w:eastAsia="en-GB"/>
        </w:rPr>
        <w:t xml:space="preserve">. </w:t>
      </w:r>
    </w:p>
    <w:p w14:paraId="15947394" w14:textId="2BECF465" w:rsidR="002B1628" w:rsidRPr="00893D3E" w:rsidRDefault="002B1628"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 xml:space="preserve">In response to COVID-19, the Disclosure and Barring Service (DBS) has made changes to its guidance on standard and enhanced DBS ID checking to minimise the need for face-to-face contact. </w:t>
      </w:r>
    </w:p>
    <w:p w14:paraId="7B22A611" w14:textId="01D0C2C7" w:rsidR="002B1628" w:rsidRPr="00893D3E" w:rsidRDefault="00F83F9A"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 xml:space="preserve">For </w:t>
      </w:r>
      <w:r w:rsidR="002B1628" w:rsidRPr="00893D3E">
        <w:rPr>
          <w:rFonts w:eastAsia="Times New Roman" w:cstheme="minorHAnsi"/>
          <w:color w:val="0B0C0C"/>
          <w:sz w:val="18"/>
          <w:lang w:eastAsia="en-GB"/>
        </w:rPr>
        <w:t>volunteers</w:t>
      </w:r>
      <w:r w:rsidRPr="00893D3E">
        <w:rPr>
          <w:rFonts w:eastAsia="Times New Roman" w:cstheme="minorHAnsi"/>
          <w:color w:val="0B0C0C"/>
          <w:sz w:val="18"/>
          <w:lang w:eastAsia="en-GB"/>
        </w:rPr>
        <w:t xml:space="preserve"> </w:t>
      </w:r>
      <w:r w:rsidR="002B1628" w:rsidRPr="00893D3E">
        <w:rPr>
          <w:rFonts w:eastAsia="Times New Roman" w:cstheme="minorHAnsi"/>
          <w:color w:val="0B0C0C"/>
          <w:sz w:val="18"/>
          <w:lang w:eastAsia="en-GB"/>
        </w:rPr>
        <w:t>we will continue to follow the checking and risk assessment process set out in paragraphs 167 to 172 of</w:t>
      </w:r>
      <w:r w:rsidRPr="00893D3E">
        <w:rPr>
          <w:rFonts w:eastAsia="Times New Roman" w:cstheme="minorHAnsi"/>
          <w:color w:val="0B0C0C"/>
          <w:sz w:val="18"/>
          <w:lang w:eastAsia="en-GB"/>
        </w:rPr>
        <w:t xml:space="preserve"> Keeping Children Safe in Education 2019. </w:t>
      </w:r>
      <w:r w:rsidR="002B1628" w:rsidRPr="00893D3E">
        <w:rPr>
          <w:rFonts w:eastAsia="Times New Roman" w:cstheme="minorHAnsi"/>
          <w:color w:val="0B0C0C"/>
          <w:sz w:val="18"/>
          <w:lang w:eastAsia="en-GB"/>
        </w:rPr>
        <w:t xml:space="preserve">Under no circumstances will a volunteer who has not been checked be left unsupervised or allowed to </w:t>
      </w:r>
      <w:r w:rsidRPr="00893D3E">
        <w:rPr>
          <w:rFonts w:eastAsia="Times New Roman" w:cstheme="minorHAnsi"/>
          <w:color w:val="0B0C0C"/>
          <w:sz w:val="18"/>
          <w:lang w:eastAsia="en-GB"/>
        </w:rPr>
        <w:t>engage</w:t>
      </w:r>
      <w:r w:rsidR="002B1628" w:rsidRPr="00893D3E">
        <w:rPr>
          <w:rFonts w:eastAsia="Times New Roman" w:cstheme="minorHAnsi"/>
          <w:color w:val="0B0C0C"/>
          <w:sz w:val="18"/>
          <w:lang w:eastAsia="en-GB"/>
        </w:rPr>
        <w:t xml:space="preserve"> in regulated activity. </w:t>
      </w:r>
    </w:p>
    <w:p w14:paraId="7200F7B2" w14:textId="6C744E10" w:rsidR="00F83F9A" w:rsidRDefault="00F83F9A"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I</w:t>
      </w:r>
      <w:r w:rsidR="00BE10AA" w:rsidRPr="00893D3E">
        <w:rPr>
          <w:rFonts w:eastAsia="Times New Roman" w:cstheme="minorHAnsi"/>
          <w:color w:val="0B0C0C"/>
          <w:sz w:val="18"/>
          <w:lang w:eastAsia="en-GB"/>
        </w:rPr>
        <w:t>t</w:t>
      </w:r>
      <w:r w:rsidRPr="00893D3E">
        <w:rPr>
          <w:rFonts w:eastAsia="Times New Roman" w:cstheme="minorHAnsi"/>
          <w:color w:val="0B0C0C"/>
          <w:sz w:val="18"/>
          <w:lang w:eastAsia="en-GB"/>
        </w:rPr>
        <w:t xml:space="preserve"> i</w:t>
      </w:r>
      <w:r w:rsidR="002B1628" w:rsidRPr="00893D3E">
        <w:rPr>
          <w:rFonts w:eastAsia="Times New Roman" w:cstheme="minorHAnsi"/>
          <w:color w:val="0B0C0C"/>
          <w:sz w:val="18"/>
          <w:lang w:eastAsia="en-GB"/>
        </w:rPr>
        <w:t xml:space="preserve">s essential from a safeguarding perspective that </w:t>
      </w:r>
      <w:r w:rsidRPr="00893D3E">
        <w:rPr>
          <w:rFonts w:eastAsia="Times New Roman" w:cstheme="minorHAnsi"/>
          <w:color w:val="0B0C0C"/>
          <w:sz w:val="18"/>
          <w:lang w:eastAsia="en-GB"/>
        </w:rPr>
        <w:t xml:space="preserve">we are </w:t>
      </w:r>
      <w:r w:rsidR="002B1628" w:rsidRPr="00893D3E">
        <w:rPr>
          <w:rFonts w:eastAsia="Times New Roman" w:cstheme="minorHAnsi"/>
          <w:color w:val="0B0C0C"/>
          <w:sz w:val="18"/>
          <w:lang w:eastAsia="en-GB"/>
        </w:rPr>
        <w:t xml:space="preserve">aware, on any given day, which staff/volunteers </w:t>
      </w:r>
      <w:r w:rsidRPr="00893D3E">
        <w:rPr>
          <w:rFonts w:eastAsia="Times New Roman" w:cstheme="minorHAnsi"/>
          <w:color w:val="0B0C0C"/>
          <w:sz w:val="18"/>
          <w:lang w:eastAsia="en-GB"/>
        </w:rPr>
        <w:t xml:space="preserve">are on our school site and that the </w:t>
      </w:r>
      <w:r w:rsidR="002B1628" w:rsidRPr="00893D3E">
        <w:rPr>
          <w:rFonts w:eastAsia="Times New Roman" w:cstheme="minorHAnsi"/>
          <w:color w:val="0B0C0C"/>
          <w:sz w:val="18"/>
          <w:lang w:eastAsia="en-GB"/>
        </w:rPr>
        <w:t>appropriate checks have been carried out</w:t>
      </w:r>
      <w:r w:rsidRPr="00893D3E">
        <w:rPr>
          <w:rFonts w:eastAsia="Times New Roman" w:cstheme="minorHAnsi"/>
          <w:color w:val="0B0C0C"/>
          <w:sz w:val="18"/>
          <w:lang w:eastAsia="en-GB"/>
        </w:rPr>
        <w:t xml:space="preserve"> on those individuals. We will continue to maintain our </w:t>
      </w:r>
      <w:r w:rsidR="002B1628" w:rsidRPr="00893D3E">
        <w:rPr>
          <w:rFonts w:eastAsia="Times New Roman" w:cstheme="minorHAnsi"/>
          <w:color w:val="0B0C0C"/>
          <w:sz w:val="18"/>
          <w:lang w:eastAsia="en-GB"/>
        </w:rPr>
        <w:t xml:space="preserve">single central record (SCR) </w:t>
      </w:r>
      <w:r w:rsidRPr="00893D3E">
        <w:rPr>
          <w:rFonts w:eastAsia="Times New Roman" w:cstheme="minorHAnsi"/>
          <w:color w:val="0B0C0C"/>
          <w:sz w:val="18"/>
          <w:lang w:eastAsia="en-GB"/>
        </w:rPr>
        <w:t>during these measures to ensure we have this awareness</w:t>
      </w:r>
      <w:r w:rsidR="00BE10AA" w:rsidRPr="00893D3E">
        <w:rPr>
          <w:rFonts w:eastAsia="Times New Roman" w:cstheme="minorHAnsi"/>
          <w:color w:val="0B0C0C"/>
          <w:sz w:val="18"/>
          <w:lang w:eastAsia="en-GB"/>
        </w:rPr>
        <w:t xml:space="preserve"> </w:t>
      </w:r>
      <w:r w:rsidR="00BE10AA" w:rsidRPr="00B2183D">
        <w:rPr>
          <w:rFonts w:eastAsia="Times New Roman" w:cstheme="minorHAnsi"/>
          <w:color w:val="808080" w:themeColor="background1" w:themeShade="80"/>
          <w:sz w:val="18"/>
          <w:lang w:eastAsia="en-GB"/>
        </w:rPr>
        <w:t>[</w:t>
      </w:r>
      <w:r w:rsidR="00BE10AA" w:rsidRPr="00B2183D">
        <w:rPr>
          <w:rFonts w:eastAsia="Times New Roman" w:cstheme="minorHAnsi"/>
          <w:i/>
          <w:iCs/>
          <w:color w:val="808080" w:themeColor="background1" w:themeShade="80"/>
          <w:sz w:val="18"/>
          <w:lang w:eastAsia="en-GB"/>
        </w:rPr>
        <w:t>insert link</w:t>
      </w:r>
      <w:r w:rsidR="00BE10AA" w:rsidRPr="00B2183D">
        <w:rPr>
          <w:rFonts w:eastAsia="Times New Roman" w:cstheme="minorHAnsi"/>
          <w:color w:val="808080" w:themeColor="background1" w:themeShade="80"/>
          <w:sz w:val="18"/>
          <w:lang w:eastAsia="en-GB"/>
        </w:rPr>
        <w:t>]</w:t>
      </w:r>
      <w:r w:rsidR="00BE10AA" w:rsidRPr="00893D3E">
        <w:rPr>
          <w:rFonts w:eastAsia="Times New Roman" w:cstheme="minorHAnsi"/>
          <w:color w:val="0B0C0C"/>
          <w:sz w:val="18"/>
          <w:lang w:eastAsia="en-GB"/>
        </w:rPr>
        <w:t>.</w:t>
      </w:r>
    </w:p>
    <w:p w14:paraId="44E3A144" w14:textId="11AECBC1" w:rsidR="00502CCD" w:rsidRPr="00893D3E" w:rsidRDefault="00502CCD" w:rsidP="00C65EC2">
      <w:pPr>
        <w:spacing w:after="120" w:line="264" w:lineRule="auto"/>
        <w:rPr>
          <w:rFonts w:eastAsia="Times New Roman" w:cstheme="minorHAnsi"/>
          <w:color w:val="0B0C0C"/>
          <w:sz w:val="18"/>
          <w:lang w:eastAsia="en-GB"/>
        </w:rPr>
      </w:pPr>
      <w:r>
        <w:rPr>
          <w:rFonts w:eastAsia="Times New Roman" w:cstheme="minorHAnsi"/>
          <w:color w:val="0B0C0C"/>
          <w:sz w:val="18"/>
          <w:lang w:eastAsia="en-GB"/>
        </w:rPr>
        <w:lastRenderedPageBreak/>
        <w:t>In accordance with our Child Protection policy, we will continue to discharge our legal duty to refer to the DBS anyone who has harmed or poses a risk of harm to a child or vulnerable adult. We will also consider making referrals to the Teaching Regulation Agency.</w:t>
      </w:r>
    </w:p>
    <w:p w14:paraId="60CCA7E7" w14:textId="26523112" w:rsidR="005F4ADF" w:rsidRPr="00C65EC2" w:rsidRDefault="005F4ADF" w:rsidP="00D44105">
      <w:pPr>
        <w:spacing w:before="60" w:after="120" w:line="264" w:lineRule="auto"/>
        <w:rPr>
          <w:rFonts w:eastAsia="Times New Roman" w:cstheme="minorHAnsi"/>
          <w:color w:val="0B0C0C"/>
          <w:lang w:eastAsia="en-GB"/>
        </w:rPr>
      </w:pPr>
    </w:p>
    <w:p w14:paraId="3A314573" w14:textId="462EF442" w:rsidR="005F4ADF" w:rsidRPr="00C65EC2" w:rsidRDefault="00D44105" w:rsidP="00C65EC2">
      <w:pPr>
        <w:spacing w:after="120" w:line="264" w:lineRule="auto"/>
        <w:rPr>
          <w:rFonts w:eastAsia="Times New Roman" w:cs="Times New Roman"/>
          <w:b/>
          <w:color w:val="B30838"/>
          <w:szCs w:val="26"/>
        </w:rPr>
      </w:pPr>
      <w:r>
        <w:rPr>
          <w:rFonts w:eastAsia="Times New Roman" w:cs="Times New Roman"/>
          <w:b/>
          <w:color w:val="B30838"/>
          <w:szCs w:val="26"/>
        </w:rPr>
        <w:t xml:space="preserve">12. </w:t>
      </w:r>
      <w:r w:rsidR="00142160" w:rsidRPr="00C65EC2">
        <w:rPr>
          <w:rFonts w:eastAsia="Times New Roman" w:cs="Times New Roman"/>
          <w:b/>
          <w:color w:val="B30838"/>
          <w:szCs w:val="26"/>
        </w:rPr>
        <w:t>Peer on peer abuse</w:t>
      </w:r>
    </w:p>
    <w:p w14:paraId="1022A02D" w14:textId="77CD5075" w:rsidR="00142160" w:rsidRPr="00893D3E" w:rsidRDefault="00142160" w:rsidP="00C65EC2">
      <w:pPr>
        <w:autoSpaceDE w:val="0"/>
        <w:autoSpaceDN w:val="0"/>
        <w:adjustRightInd w:val="0"/>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 xml:space="preserve">We recognise that children </w:t>
      </w:r>
      <w:r w:rsidR="00BE10AA" w:rsidRPr="00893D3E">
        <w:rPr>
          <w:rFonts w:eastAsia="Times New Roman" w:cstheme="minorHAnsi"/>
          <w:color w:val="0B0C0C"/>
          <w:sz w:val="18"/>
          <w:lang w:eastAsia="en-GB"/>
        </w:rPr>
        <w:t>can abuse</w:t>
      </w:r>
      <w:r w:rsidRPr="00893D3E">
        <w:rPr>
          <w:rFonts w:eastAsia="Times New Roman" w:cstheme="minorHAnsi"/>
          <w:color w:val="0B0C0C"/>
          <w:sz w:val="18"/>
          <w:lang w:eastAsia="en-GB"/>
        </w:rPr>
        <w:t xml:space="preserve"> their peers and our staff are clear about the school’s policy and procedures regarding peer on peer abuse. All peer on peer abuse is unacceptable and will be taken seriously. We also recognise that abuse can still occur </w:t>
      </w:r>
      <w:r w:rsidR="00B2183D">
        <w:rPr>
          <w:rFonts w:eastAsia="Times New Roman" w:cstheme="minorHAnsi"/>
          <w:color w:val="0B0C0C"/>
          <w:sz w:val="18"/>
          <w:lang w:eastAsia="en-GB"/>
        </w:rPr>
        <w:t xml:space="preserve">with limited pupils on site </w:t>
      </w:r>
      <w:r w:rsidRPr="00893D3E">
        <w:rPr>
          <w:rFonts w:eastAsia="Times New Roman" w:cstheme="minorHAnsi"/>
          <w:color w:val="0B0C0C"/>
          <w:sz w:val="18"/>
          <w:lang w:eastAsia="en-GB"/>
        </w:rPr>
        <w:t>and between those children who do</w:t>
      </w:r>
      <w:r w:rsidR="00B2183D">
        <w:rPr>
          <w:rFonts w:eastAsia="Times New Roman" w:cstheme="minorHAnsi"/>
          <w:color w:val="0B0C0C"/>
          <w:sz w:val="18"/>
          <w:lang w:eastAsia="en-GB"/>
        </w:rPr>
        <w:t xml:space="preserve"> not</w:t>
      </w:r>
      <w:r w:rsidRPr="00893D3E">
        <w:rPr>
          <w:rFonts w:eastAsia="Times New Roman" w:cstheme="minorHAnsi"/>
          <w:color w:val="0B0C0C"/>
          <w:sz w:val="18"/>
          <w:lang w:eastAsia="en-GB"/>
        </w:rPr>
        <w:t xml:space="preserve"> attend the school site during these measures. </w:t>
      </w:r>
    </w:p>
    <w:p w14:paraId="28F9934A" w14:textId="51DE47A3" w:rsidR="00324A18" w:rsidRPr="00893D3E" w:rsidRDefault="00142160"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 xml:space="preserve">Our staff will remain vigilant to the </w:t>
      </w:r>
      <w:hyperlink r:id="rId10" w:history="1">
        <w:r w:rsidRPr="00893D3E">
          <w:rPr>
            <w:rFonts w:eastAsia="Times New Roman"/>
            <w:color w:val="0B0C0C"/>
            <w:sz w:val="18"/>
            <w:lang w:eastAsia="en-GB"/>
          </w:rPr>
          <w:t>signs of peer-on-peer abuse</w:t>
        </w:r>
      </w:hyperlink>
      <w:r w:rsidRPr="00893D3E">
        <w:rPr>
          <w:rFonts w:eastAsia="Times New Roman" w:cstheme="minorHAnsi"/>
          <w:color w:val="0B0C0C"/>
          <w:sz w:val="18"/>
          <w:lang w:eastAsia="en-GB"/>
        </w:rPr>
        <w:t xml:space="preserve"> and will follow the process set out in our Child Protection Policy, which can be accessed here </w:t>
      </w:r>
      <w:r w:rsidRPr="00B2183D">
        <w:rPr>
          <w:rFonts w:eastAsia="Times New Roman" w:cstheme="minorHAnsi"/>
          <w:color w:val="808080" w:themeColor="background1" w:themeShade="80"/>
          <w:sz w:val="18"/>
          <w:lang w:eastAsia="en-GB"/>
        </w:rPr>
        <w:t>[</w:t>
      </w:r>
      <w:r w:rsidRPr="00B2183D">
        <w:rPr>
          <w:rFonts w:eastAsia="Times New Roman" w:cstheme="minorHAnsi"/>
          <w:i/>
          <w:iCs/>
          <w:color w:val="808080" w:themeColor="background1" w:themeShade="80"/>
          <w:sz w:val="18"/>
          <w:lang w:eastAsia="en-GB"/>
        </w:rPr>
        <w:t>insert link</w:t>
      </w:r>
      <w:r w:rsidRPr="00B2183D">
        <w:rPr>
          <w:rFonts w:eastAsia="Times New Roman" w:cstheme="minorHAnsi"/>
          <w:color w:val="808080" w:themeColor="background1" w:themeShade="80"/>
          <w:sz w:val="18"/>
          <w:lang w:eastAsia="en-GB"/>
        </w:rPr>
        <w:t>]</w:t>
      </w:r>
      <w:r w:rsidRPr="00893D3E">
        <w:rPr>
          <w:rFonts w:eastAsia="Times New Roman" w:cstheme="minorHAnsi"/>
          <w:color w:val="0B0C0C"/>
          <w:sz w:val="18"/>
          <w:lang w:eastAsia="en-GB"/>
        </w:rPr>
        <w:t>.</w:t>
      </w:r>
    </w:p>
    <w:p w14:paraId="318554BB" w14:textId="63104A5F" w:rsidR="00B4507C" w:rsidRPr="00C65EC2" w:rsidRDefault="00B4507C" w:rsidP="00D44105">
      <w:pPr>
        <w:spacing w:before="60" w:after="120" w:line="264" w:lineRule="auto"/>
        <w:rPr>
          <w:rFonts w:eastAsia="Times New Roman" w:cstheme="minorHAnsi"/>
          <w:color w:val="0B0C0C"/>
          <w:lang w:eastAsia="en-GB"/>
        </w:rPr>
      </w:pPr>
    </w:p>
    <w:p w14:paraId="20876221" w14:textId="125D5A67" w:rsidR="00B4507C" w:rsidRPr="00C65EC2" w:rsidRDefault="00D44105" w:rsidP="00C65EC2">
      <w:pPr>
        <w:spacing w:after="120" w:line="264" w:lineRule="auto"/>
        <w:rPr>
          <w:rFonts w:eastAsia="Times New Roman" w:cs="Times New Roman"/>
          <w:b/>
          <w:color w:val="B30838"/>
          <w:szCs w:val="26"/>
        </w:rPr>
      </w:pPr>
      <w:r>
        <w:rPr>
          <w:rFonts w:eastAsia="Times New Roman" w:cs="Times New Roman"/>
          <w:b/>
          <w:color w:val="B30838"/>
          <w:szCs w:val="26"/>
        </w:rPr>
        <w:t xml:space="preserve">13. </w:t>
      </w:r>
      <w:r w:rsidR="00B4507C" w:rsidRPr="00C65EC2">
        <w:rPr>
          <w:rFonts w:eastAsia="Times New Roman" w:cs="Times New Roman"/>
          <w:b/>
          <w:color w:val="B30838"/>
          <w:szCs w:val="26"/>
        </w:rPr>
        <w:t>Online safety</w:t>
      </w:r>
    </w:p>
    <w:p w14:paraId="4FF63B2B" w14:textId="5BA23A47" w:rsidR="00B4507C" w:rsidRPr="00893D3E" w:rsidRDefault="00B4507C"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It is likely that children will be using the internet and engaging with social media far more during this time.</w:t>
      </w:r>
      <w:r w:rsidR="00D44105">
        <w:rPr>
          <w:rFonts w:eastAsia="Times New Roman" w:cstheme="minorHAnsi"/>
          <w:color w:val="0B0C0C"/>
          <w:sz w:val="18"/>
          <w:lang w:eastAsia="en-GB"/>
        </w:rPr>
        <w:t xml:space="preserve">  </w:t>
      </w:r>
      <w:r w:rsidRPr="00893D3E">
        <w:rPr>
          <w:rFonts w:eastAsia="Times New Roman" w:cstheme="minorHAnsi"/>
          <w:color w:val="0B0C0C"/>
          <w:sz w:val="18"/>
          <w:lang w:eastAsia="en-GB"/>
        </w:rPr>
        <w:t>Our staff are aware of the signs of cyberbullying and other online risks and our filtering and monitoring software remains in use during this time to safeguarding and support children.</w:t>
      </w:r>
      <w:r w:rsidR="00D44105">
        <w:rPr>
          <w:rFonts w:eastAsia="Times New Roman" w:cstheme="minorHAnsi"/>
          <w:color w:val="0B0C0C"/>
          <w:sz w:val="18"/>
          <w:lang w:eastAsia="en-GB"/>
        </w:rPr>
        <w:t xml:space="preserve">  </w:t>
      </w:r>
    </w:p>
    <w:p w14:paraId="0AFA2F25" w14:textId="08520B8B" w:rsidR="00B4507C" w:rsidRPr="00893D3E" w:rsidRDefault="00B4507C" w:rsidP="008D0C35">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Our staff will follow the process for online safety set out in our Child Protection Policy</w:t>
      </w:r>
      <w:r w:rsidR="00BE10AA" w:rsidRPr="00893D3E">
        <w:rPr>
          <w:rFonts w:eastAsia="Times New Roman" w:cstheme="minorHAnsi"/>
          <w:color w:val="0B0C0C"/>
          <w:sz w:val="18"/>
          <w:lang w:eastAsia="en-GB"/>
        </w:rPr>
        <w:t xml:space="preserve"> </w:t>
      </w:r>
      <w:r w:rsidRPr="00502CCD">
        <w:rPr>
          <w:rFonts w:eastAsia="Times New Roman" w:cstheme="minorHAnsi"/>
          <w:color w:val="808080" w:themeColor="background1" w:themeShade="80"/>
          <w:sz w:val="18"/>
          <w:lang w:eastAsia="en-GB"/>
        </w:rPr>
        <w:t>[</w:t>
      </w:r>
      <w:r w:rsidRPr="00502CCD">
        <w:rPr>
          <w:rFonts w:eastAsia="Times New Roman" w:cstheme="minorHAnsi"/>
          <w:i/>
          <w:iCs/>
          <w:color w:val="808080" w:themeColor="background1" w:themeShade="80"/>
          <w:sz w:val="18"/>
          <w:lang w:eastAsia="en-GB"/>
        </w:rPr>
        <w:t>insert link</w:t>
      </w:r>
      <w:r w:rsidRPr="00502CCD">
        <w:rPr>
          <w:rFonts w:eastAsia="Times New Roman" w:cstheme="minorHAnsi"/>
          <w:color w:val="808080" w:themeColor="background1" w:themeShade="80"/>
          <w:sz w:val="18"/>
          <w:lang w:eastAsia="en-GB"/>
        </w:rPr>
        <w:t>]</w:t>
      </w:r>
      <w:r w:rsidRPr="00893D3E">
        <w:rPr>
          <w:rFonts w:eastAsia="Times New Roman" w:cstheme="minorHAnsi"/>
          <w:color w:val="0B0C0C"/>
          <w:sz w:val="18"/>
          <w:lang w:eastAsia="en-GB"/>
        </w:rPr>
        <w:t>.</w:t>
      </w:r>
    </w:p>
    <w:p w14:paraId="14F03030" w14:textId="0A76A0CE" w:rsidR="00AF0165" w:rsidRDefault="00AF0165" w:rsidP="008D0C35">
      <w:pPr>
        <w:tabs>
          <w:tab w:val="left" w:pos="2658"/>
        </w:tabs>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Staff who interact with children online will continue to look out for signs a child may be at risk. If a staff member is concerned about a child, that staff member will follow the approach set out in this annex and report that concern to the DSL or to a deputy DSL.</w:t>
      </w:r>
    </w:p>
    <w:p w14:paraId="1A7B1427" w14:textId="77777777" w:rsidR="008D0C35" w:rsidRPr="008D0C35" w:rsidRDefault="008D0C35" w:rsidP="008D0C35">
      <w:pPr>
        <w:spacing w:after="120" w:line="264" w:lineRule="auto"/>
        <w:rPr>
          <w:rFonts w:eastAsia="Times New Roman" w:cs="Times New Roman"/>
          <w:sz w:val="18"/>
          <w:szCs w:val="18"/>
          <w:lang w:val="en" w:eastAsia="en-GB"/>
        </w:rPr>
      </w:pPr>
      <w:r w:rsidRPr="008D0C35">
        <w:rPr>
          <w:rFonts w:eastAsia="Times New Roman" w:cs="Times New Roman"/>
          <w:sz w:val="18"/>
          <w:szCs w:val="18"/>
          <w:lang w:val="en" w:eastAsia="en-GB"/>
        </w:rPr>
        <w:t xml:space="preserve">We will </w:t>
      </w:r>
      <w:r w:rsidRPr="00800F9D">
        <w:rPr>
          <w:rFonts w:eastAsia="Times New Roman" w:cs="Times New Roman"/>
          <w:sz w:val="18"/>
          <w:szCs w:val="18"/>
          <w:lang w:val="en" w:eastAsia="en-GB"/>
        </w:rPr>
        <w:t xml:space="preserve">continue to consider the safety of </w:t>
      </w:r>
      <w:r w:rsidRPr="008D0C35">
        <w:rPr>
          <w:rFonts w:eastAsia="Times New Roman" w:cs="Times New Roman"/>
          <w:sz w:val="18"/>
          <w:szCs w:val="18"/>
          <w:lang w:val="en" w:eastAsia="en-GB"/>
        </w:rPr>
        <w:t>pupils</w:t>
      </w:r>
      <w:r w:rsidRPr="00800F9D">
        <w:rPr>
          <w:rFonts w:eastAsia="Times New Roman" w:cs="Times New Roman"/>
          <w:sz w:val="18"/>
          <w:szCs w:val="18"/>
          <w:lang w:val="en" w:eastAsia="en-GB"/>
        </w:rPr>
        <w:t xml:space="preserve"> when they are asked to work online. </w:t>
      </w:r>
      <w:r w:rsidRPr="008D0C35">
        <w:rPr>
          <w:rFonts w:eastAsia="Times New Roman" w:cs="Times New Roman"/>
          <w:sz w:val="18"/>
          <w:szCs w:val="18"/>
          <w:lang w:val="en" w:eastAsia="en-GB"/>
        </w:rPr>
        <w:t xml:space="preserve">Our staff will continue to follow our Code of Conduct [insert link] and our Staff </w:t>
      </w:r>
      <w:proofErr w:type="spellStart"/>
      <w:r w:rsidRPr="008D0C35">
        <w:rPr>
          <w:rFonts w:eastAsia="Times New Roman" w:cs="Times New Roman"/>
          <w:sz w:val="18"/>
          <w:szCs w:val="18"/>
          <w:lang w:val="en" w:eastAsia="en-GB"/>
        </w:rPr>
        <w:t>Behaviour</w:t>
      </w:r>
      <w:proofErr w:type="spellEnd"/>
      <w:r w:rsidRPr="008D0C35">
        <w:rPr>
          <w:rFonts w:eastAsia="Times New Roman" w:cs="Times New Roman"/>
          <w:sz w:val="18"/>
          <w:szCs w:val="18"/>
          <w:lang w:val="en" w:eastAsia="en-GB"/>
        </w:rPr>
        <w:t xml:space="preserve"> policy [insert link] when engaging with pupils online.</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8D0C35" w:rsidRPr="00C65EC2" w14:paraId="47E1009D" w14:textId="77777777" w:rsidTr="00EA62AD">
        <w:tc>
          <w:tcPr>
            <w:tcW w:w="9016" w:type="dxa"/>
            <w:shd w:val="clear" w:color="auto" w:fill="00B0F0"/>
          </w:tcPr>
          <w:p w14:paraId="0813E625" w14:textId="77777777" w:rsidR="008D0C35" w:rsidRPr="00C65EC2" w:rsidRDefault="008D0C35" w:rsidP="00EA62AD">
            <w:pPr>
              <w:rPr>
                <w:rFonts w:eastAsia="Times New Roman" w:cstheme="minorHAnsi"/>
                <w:i/>
                <w:iCs/>
                <w:color w:val="0B0C0C"/>
                <w:lang w:eastAsia="en-GB"/>
              </w:rPr>
            </w:pPr>
          </w:p>
          <w:p w14:paraId="7E70DFF2" w14:textId="4A7C65E2" w:rsidR="008D0C35" w:rsidRPr="008D0C35" w:rsidRDefault="008D0C35" w:rsidP="00EA62AD">
            <w:pPr>
              <w:tabs>
                <w:tab w:val="right" w:pos="8800"/>
              </w:tabs>
              <w:rPr>
                <w:rFonts w:eastAsia="Times New Roman" w:cstheme="minorHAnsi"/>
                <w:i/>
                <w:iCs/>
                <w:color w:val="0B0C0C"/>
                <w:sz w:val="18"/>
                <w:szCs w:val="18"/>
                <w:lang w:eastAsia="en-GB"/>
              </w:rPr>
            </w:pPr>
            <w:r w:rsidRPr="008D0C35">
              <w:rPr>
                <w:rFonts w:eastAsia="Times New Roman" w:cstheme="minorHAnsi"/>
                <w:i/>
                <w:iCs/>
                <w:color w:val="0B0C0C"/>
                <w:sz w:val="18"/>
                <w:szCs w:val="18"/>
                <w:lang w:eastAsia="en-GB"/>
              </w:rPr>
              <w:t xml:space="preserve">Set out here </w:t>
            </w:r>
            <w:r>
              <w:rPr>
                <w:rFonts w:eastAsia="Times New Roman" w:cstheme="minorHAnsi"/>
                <w:i/>
                <w:iCs/>
                <w:color w:val="0B0C0C"/>
                <w:sz w:val="18"/>
                <w:szCs w:val="18"/>
                <w:lang w:eastAsia="en-GB"/>
              </w:rPr>
              <w:t>the reporting routes you have in place for pupils to raise concerns whilst online, together with age appropriate practical support from the likes of Childline, UK Safer Internet Centre and CEOP.</w:t>
            </w:r>
            <w:r w:rsidRPr="008D0C35">
              <w:rPr>
                <w:rFonts w:eastAsia="Times New Roman" w:cstheme="minorHAnsi"/>
                <w:i/>
                <w:iCs/>
                <w:color w:val="0B0C0C"/>
                <w:sz w:val="18"/>
                <w:szCs w:val="18"/>
                <w:lang w:eastAsia="en-GB"/>
              </w:rPr>
              <w:tab/>
            </w:r>
          </w:p>
          <w:p w14:paraId="4B4C4432" w14:textId="77777777" w:rsidR="008D0C35" w:rsidRPr="00C65EC2" w:rsidRDefault="008D0C35" w:rsidP="00EA62AD">
            <w:pPr>
              <w:rPr>
                <w:rFonts w:eastAsia="Times New Roman" w:cstheme="minorHAnsi"/>
                <w:i/>
                <w:iCs/>
                <w:color w:val="0B0C0C"/>
                <w:lang w:eastAsia="en-GB"/>
              </w:rPr>
            </w:pPr>
          </w:p>
        </w:tc>
      </w:tr>
    </w:tbl>
    <w:p w14:paraId="1DE167B2" w14:textId="77777777" w:rsidR="008D0C35" w:rsidRPr="00C65EC2" w:rsidRDefault="008D0C35" w:rsidP="008D0C35">
      <w:pPr>
        <w:spacing w:after="0" w:line="240" w:lineRule="auto"/>
        <w:rPr>
          <w:rFonts w:eastAsia="Times New Roman" w:cstheme="minorHAnsi"/>
          <w:color w:val="0B0C0C"/>
          <w:lang w:eastAsia="en-GB"/>
        </w:rPr>
      </w:pPr>
    </w:p>
    <w:p w14:paraId="06F6703B" w14:textId="77777777" w:rsidR="008D6E42" w:rsidRPr="00C65EC2" w:rsidRDefault="008D6E42" w:rsidP="00D44105">
      <w:pPr>
        <w:spacing w:before="60" w:after="120" w:line="264" w:lineRule="auto"/>
        <w:rPr>
          <w:rFonts w:eastAsia="Times New Roman" w:cs="Times New Roman"/>
          <w:b/>
          <w:color w:val="B30838"/>
          <w:szCs w:val="26"/>
        </w:rPr>
      </w:pPr>
    </w:p>
    <w:p w14:paraId="4107C76C" w14:textId="2261D8DE" w:rsidR="000D0A61" w:rsidRPr="00C65EC2" w:rsidRDefault="00D44105" w:rsidP="000D0A61">
      <w:pPr>
        <w:spacing w:after="120" w:line="264" w:lineRule="auto"/>
        <w:rPr>
          <w:rFonts w:eastAsia="Times New Roman" w:cs="Times New Roman"/>
          <w:b/>
          <w:color w:val="B30838"/>
          <w:szCs w:val="26"/>
        </w:rPr>
      </w:pPr>
      <w:r>
        <w:rPr>
          <w:rFonts w:eastAsia="Times New Roman" w:cs="Times New Roman"/>
          <w:b/>
          <w:color w:val="B30838"/>
          <w:szCs w:val="26"/>
        </w:rPr>
        <w:t xml:space="preserve">14. </w:t>
      </w:r>
      <w:r w:rsidR="007C02D5">
        <w:rPr>
          <w:rFonts w:eastAsia="Times New Roman" w:cs="Times New Roman"/>
          <w:b/>
          <w:color w:val="B30838"/>
          <w:szCs w:val="26"/>
        </w:rPr>
        <w:t>Mental Health</w:t>
      </w:r>
    </w:p>
    <w:p w14:paraId="0231CA51" w14:textId="4C473EB3" w:rsidR="000D0A61" w:rsidRPr="000D0A61" w:rsidRDefault="000D0A61" w:rsidP="000D0A61">
      <w:pPr>
        <w:spacing w:after="120" w:line="264" w:lineRule="auto"/>
        <w:rPr>
          <w:rFonts w:eastAsia="Times New Roman" w:cs="Times New Roman"/>
          <w:sz w:val="18"/>
          <w:szCs w:val="18"/>
          <w:lang w:val="en" w:eastAsia="en-GB"/>
        </w:rPr>
      </w:pPr>
      <w:r w:rsidRPr="00800F9D">
        <w:rPr>
          <w:rFonts w:eastAsia="Times New Roman" w:cs="Times New Roman"/>
          <w:sz w:val="18"/>
          <w:szCs w:val="18"/>
          <w:lang w:val="en" w:eastAsia="en-GB"/>
        </w:rPr>
        <w:t>Negative experiences and distressing life events</w:t>
      </w:r>
      <w:r w:rsidRPr="000D0A61">
        <w:rPr>
          <w:rFonts w:eastAsia="Times New Roman" w:cs="Times New Roman"/>
          <w:sz w:val="18"/>
          <w:szCs w:val="18"/>
          <w:lang w:val="en" w:eastAsia="en-GB"/>
        </w:rPr>
        <w:t xml:space="preserve"> </w:t>
      </w:r>
      <w:r w:rsidRPr="00800F9D">
        <w:rPr>
          <w:rFonts w:eastAsia="Times New Roman" w:cs="Times New Roman"/>
          <w:sz w:val="18"/>
          <w:szCs w:val="18"/>
          <w:lang w:val="en" w:eastAsia="en-GB"/>
        </w:rPr>
        <w:t>can affect the mental health of children and their parents.</w:t>
      </w:r>
      <w:r w:rsidR="007C02D5">
        <w:rPr>
          <w:rFonts w:eastAsia="Times New Roman" w:cs="Times New Roman"/>
          <w:sz w:val="18"/>
          <w:szCs w:val="18"/>
          <w:lang w:val="en" w:eastAsia="en-GB"/>
        </w:rPr>
        <w:t xml:space="preserve"> M</w:t>
      </w:r>
      <w:r w:rsidRPr="00800F9D">
        <w:rPr>
          <w:rFonts w:eastAsia="Times New Roman" w:cs="Times New Roman"/>
          <w:sz w:val="18"/>
          <w:szCs w:val="18"/>
          <w:lang w:val="en" w:eastAsia="en-GB"/>
        </w:rPr>
        <w:t xml:space="preserve">ental health issues can bring about changes in a child’s </w:t>
      </w:r>
      <w:proofErr w:type="spellStart"/>
      <w:r w:rsidRPr="00800F9D">
        <w:rPr>
          <w:rFonts w:eastAsia="Times New Roman" w:cs="Times New Roman"/>
          <w:sz w:val="18"/>
          <w:szCs w:val="18"/>
          <w:lang w:val="en" w:eastAsia="en-GB"/>
        </w:rPr>
        <w:t>behaviour</w:t>
      </w:r>
      <w:proofErr w:type="spellEnd"/>
      <w:r w:rsidRPr="00800F9D">
        <w:rPr>
          <w:rFonts w:eastAsia="Times New Roman" w:cs="Times New Roman"/>
          <w:sz w:val="18"/>
          <w:szCs w:val="18"/>
          <w:lang w:val="en" w:eastAsia="en-GB"/>
        </w:rPr>
        <w:t xml:space="preserve"> or emotional state which can be displayed in a range of different ways, for example being fearful or withdrawn; aggressive or oppositional; or excessive clinginess. </w:t>
      </w:r>
    </w:p>
    <w:p w14:paraId="4B2B2951" w14:textId="77777777" w:rsidR="000D0A61" w:rsidRPr="00800F9D" w:rsidRDefault="000D0A61" w:rsidP="000D0A61">
      <w:pPr>
        <w:spacing w:after="120" w:line="264" w:lineRule="auto"/>
        <w:rPr>
          <w:rFonts w:eastAsia="Times New Roman" w:cs="Times New Roman"/>
          <w:sz w:val="18"/>
          <w:szCs w:val="18"/>
          <w:lang w:val="en" w:eastAsia="en-GB"/>
        </w:rPr>
      </w:pPr>
      <w:r w:rsidRPr="000D0A61">
        <w:rPr>
          <w:rFonts w:eastAsia="Times New Roman" w:cs="Times New Roman"/>
          <w:sz w:val="18"/>
          <w:szCs w:val="18"/>
          <w:lang w:val="en" w:eastAsia="en-GB"/>
        </w:rPr>
        <w:t>As more pupils attend school from [insert date], we will ens</w:t>
      </w:r>
      <w:r w:rsidRPr="00800F9D">
        <w:rPr>
          <w:rFonts w:eastAsia="Times New Roman" w:cs="Times New Roman"/>
          <w:sz w:val="18"/>
          <w:szCs w:val="18"/>
          <w:lang w:val="en" w:eastAsia="en-GB"/>
        </w:rPr>
        <w:t>ure appropriate support is in place for them.</w:t>
      </w:r>
    </w:p>
    <w:p w14:paraId="584F08E1" w14:textId="77777777" w:rsidR="000D0A61" w:rsidRPr="000D0A61" w:rsidRDefault="000D0A61" w:rsidP="00D44105">
      <w:pPr>
        <w:spacing w:before="60" w:after="120" w:line="264" w:lineRule="auto"/>
        <w:rPr>
          <w:rFonts w:eastAsia="Times New Roman" w:cs="Times New Roman"/>
          <w:b/>
          <w:color w:val="B30838"/>
          <w:sz w:val="18"/>
          <w:szCs w:val="18"/>
        </w:rPr>
      </w:pPr>
    </w:p>
    <w:p w14:paraId="627A51F9" w14:textId="1EC98003" w:rsidR="000D0A61" w:rsidRPr="00C65EC2" w:rsidRDefault="00D44105" w:rsidP="000D0A61">
      <w:pPr>
        <w:spacing w:after="120" w:line="264" w:lineRule="auto"/>
        <w:rPr>
          <w:rFonts w:eastAsia="Times New Roman" w:cs="Times New Roman"/>
          <w:b/>
          <w:color w:val="B30838"/>
          <w:szCs w:val="26"/>
        </w:rPr>
      </w:pPr>
      <w:r>
        <w:rPr>
          <w:rFonts w:eastAsia="Times New Roman" w:cs="Times New Roman"/>
          <w:b/>
          <w:color w:val="B30838"/>
          <w:szCs w:val="26"/>
        </w:rPr>
        <w:t xml:space="preserve">15. </w:t>
      </w:r>
      <w:r w:rsidR="000D0A61" w:rsidRPr="00C65EC2">
        <w:rPr>
          <w:rFonts w:eastAsia="Times New Roman" w:cs="Times New Roman"/>
          <w:b/>
          <w:color w:val="B30838"/>
          <w:szCs w:val="26"/>
        </w:rPr>
        <w:t>New children at the school</w:t>
      </w:r>
    </w:p>
    <w:p w14:paraId="0CFD9375" w14:textId="3498C9A8" w:rsidR="008D6E42" w:rsidRPr="00893D3E" w:rsidRDefault="008D6E42"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 xml:space="preserve">Children may join our school from other settings. When they do, we will seek from those settings the relevant welfare and child protection information. This is relevant for all children that join us, but it will be especially important where children are vulnerable. </w:t>
      </w:r>
    </w:p>
    <w:p w14:paraId="23F4B0D7" w14:textId="6018130C" w:rsidR="008D6E42" w:rsidRPr="00D44105" w:rsidRDefault="008D6E42" w:rsidP="00D44105">
      <w:pPr>
        <w:rPr>
          <w:sz w:val="18"/>
        </w:rPr>
      </w:pPr>
      <w:r w:rsidRPr="00D44105">
        <w:rPr>
          <w:sz w:val="18"/>
        </w:rPr>
        <w:t xml:space="preserve">For vulnerable children we will ensure we understand the reasons for the vulnerability and any arrangements in place to support them. As a minimum we will seek access to that child’s EHC plan, child in need plan, child protection plan or, for looked-after children, their personal education plan </w:t>
      </w:r>
      <w:r w:rsidR="00D44105" w:rsidRPr="00D44105">
        <w:rPr>
          <w:sz w:val="18"/>
        </w:rPr>
        <w:t>and know who the child’s social w</w:t>
      </w:r>
      <w:r w:rsidRPr="00D44105">
        <w:rPr>
          <w:sz w:val="18"/>
        </w:rPr>
        <w:t xml:space="preserve">orker (and, for looked-after children, who the responsible VSH is). </w:t>
      </w:r>
    </w:p>
    <w:p w14:paraId="57E03607" w14:textId="77777777" w:rsidR="008D6E42" w:rsidRPr="00893D3E" w:rsidRDefault="008D6E42"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 xml:space="preserve">Ideally this will happen before a child arrives but where that is not possible it will happen as soon as reasonably practicable. </w:t>
      </w:r>
    </w:p>
    <w:p w14:paraId="71E9BD96" w14:textId="75650665" w:rsidR="008D6E42" w:rsidRPr="00893D3E" w:rsidRDefault="008D6E42"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 xml:space="preserve">Any exchanges of information will ideally happen at DSL (or deputy) level, and likewise between special educational needs co-ordinators/named individual with oversight of SEN provision for children with EHC plans. </w:t>
      </w:r>
      <w:r w:rsidRPr="00893D3E">
        <w:rPr>
          <w:rFonts w:eastAsia="Times New Roman" w:cstheme="minorHAnsi"/>
          <w:color w:val="0B0C0C"/>
          <w:sz w:val="18"/>
          <w:lang w:eastAsia="en-GB"/>
        </w:rPr>
        <w:lastRenderedPageBreak/>
        <w:t>However, it is acknowledged this may not always be possible. Where this is the case our school senior leaders will take responsibility.</w:t>
      </w:r>
    </w:p>
    <w:p w14:paraId="341F2E2D" w14:textId="62AE2868" w:rsidR="0009618C" w:rsidRPr="00893D3E" w:rsidRDefault="008D6E42" w:rsidP="00C65EC2">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 xml:space="preserve">The DSL will undertake a risk assessment based on the information received, considering how risks will be managed and which </w:t>
      </w:r>
      <w:r w:rsidR="00C65EC2" w:rsidRPr="00893D3E">
        <w:rPr>
          <w:rFonts w:eastAsia="Times New Roman" w:cstheme="minorHAnsi"/>
          <w:color w:val="0B0C0C"/>
          <w:sz w:val="18"/>
          <w:lang w:eastAsia="en-GB"/>
        </w:rPr>
        <w:t>staff needs</w:t>
      </w:r>
      <w:r w:rsidRPr="00893D3E">
        <w:rPr>
          <w:rFonts w:eastAsia="Times New Roman" w:cstheme="minorHAnsi"/>
          <w:color w:val="0B0C0C"/>
          <w:sz w:val="18"/>
          <w:lang w:eastAsia="en-GB"/>
        </w:rPr>
        <w:t xml:space="preserve"> to know the information. </w:t>
      </w:r>
    </w:p>
    <w:p w14:paraId="1FB338DF" w14:textId="77777777" w:rsidR="00C65EC2" w:rsidRDefault="00C65EC2" w:rsidP="00D44105">
      <w:pPr>
        <w:spacing w:before="60" w:after="120" w:line="264" w:lineRule="auto"/>
        <w:rPr>
          <w:rFonts w:eastAsia="Times New Roman" w:cs="Times New Roman"/>
          <w:b/>
          <w:color w:val="B30838"/>
          <w:szCs w:val="26"/>
        </w:rPr>
      </w:pPr>
    </w:p>
    <w:p w14:paraId="4662401E" w14:textId="13134076" w:rsidR="00AF0165" w:rsidRPr="00C65EC2" w:rsidRDefault="00D44105" w:rsidP="00C65EC2">
      <w:pPr>
        <w:spacing w:after="120" w:line="264" w:lineRule="auto"/>
        <w:rPr>
          <w:rFonts w:eastAsia="Times New Roman" w:cs="Times New Roman"/>
          <w:b/>
          <w:color w:val="B30838"/>
          <w:szCs w:val="26"/>
        </w:rPr>
      </w:pPr>
      <w:r>
        <w:rPr>
          <w:rFonts w:eastAsia="Times New Roman" w:cs="Times New Roman"/>
          <w:b/>
          <w:color w:val="B30838"/>
          <w:szCs w:val="26"/>
        </w:rPr>
        <w:t xml:space="preserve">16. </w:t>
      </w:r>
      <w:r w:rsidR="00C65EC2">
        <w:rPr>
          <w:rFonts w:eastAsia="Times New Roman" w:cs="Times New Roman"/>
          <w:b/>
          <w:color w:val="B30838"/>
          <w:szCs w:val="26"/>
        </w:rPr>
        <w:t>S</w:t>
      </w:r>
      <w:r w:rsidR="00AF0165" w:rsidRPr="00C65EC2">
        <w:rPr>
          <w:rFonts w:eastAsia="Times New Roman" w:cs="Times New Roman"/>
          <w:b/>
          <w:color w:val="B30838"/>
          <w:szCs w:val="26"/>
        </w:rPr>
        <w:t xml:space="preserve">upporting children not in school </w:t>
      </w:r>
    </w:p>
    <w:p w14:paraId="30F640DD" w14:textId="0F122F67" w:rsidR="00AF0165" w:rsidRPr="00893D3E" w:rsidRDefault="00AF0165" w:rsidP="00893D3E">
      <w:pPr>
        <w:spacing w:after="120" w:line="264" w:lineRule="auto"/>
        <w:rPr>
          <w:rFonts w:eastAsia="Times New Roman" w:cstheme="minorHAnsi"/>
          <w:color w:val="0B0C0C"/>
          <w:sz w:val="18"/>
          <w:lang w:eastAsia="en-GB"/>
        </w:rPr>
      </w:pPr>
      <w:r w:rsidRPr="00893D3E">
        <w:rPr>
          <w:rFonts w:eastAsia="Times New Roman" w:cstheme="minorHAnsi"/>
          <w:color w:val="0B0C0C"/>
          <w:sz w:val="18"/>
          <w:lang w:eastAsia="en-GB"/>
        </w:rPr>
        <w:t xml:space="preserve">Where the DSL has identified a child to be on the edge of social care support, or who would normally receive additional pastoral support in school, they will ensure that a communication plan is in place to support that child. </w:t>
      </w:r>
      <w:r w:rsidR="007F03B0" w:rsidRPr="00893D3E">
        <w:rPr>
          <w:rFonts w:eastAsia="Times New Roman" w:cstheme="minorHAnsi"/>
          <w:color w:val="0B0C0C"/>
          <w:sz w:val="18"/>
          <w:lang w:eastAsia="en-GB"/>
        </w:rPr>
        <w:t>Details of that plan will be recorded in the safeguarding file for that child. It will be reviewed regularly to ensure it remains current during these measures.</w:t>
      </w:r>
    </w:p>
    <w:sectPr w:rsidR="00AF0165" w:rsidRPr="00893D3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6A3D3" w14:textId="77777777" w:rsidR="00053A84" w:rsidRDefault="00053A84" w:rsidP="00EE12DA">
      <w:pPr>
        <w:spacing w:after="0" w:line="240" w:lineRule="auto"/>
      </w:pPr>
      <w:r>
        <w:separator/>
      </w:r>
    </w:p>
  </w:endnote>
  <w:endnote w:type="continuationSeparator" w:id="0">
    <w:p w14:paraId="40B1A2A3" w14:textId="77777777" w:rsidR="00053A84" w:rsidRDefault="00053A84" w:rsidP="00EE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iDocIDField3a736ab5-6ea3-40ac-a3aa-5f78"/>
  <w:p w14:paraId="6B832CE5" w14:textId="77777777" w:rsidR="00743A0D" w:rsidRDefault="00743A0D" w:rsidP="00743A0D">
    <w:pPr>
      <w:pStyle w:val="DocID"/>
      <w:framePr w:w="0" w:wrap="auto" w:vAnchor="margin" w:yAlign="inline"/>
    </w:pPr>
    <w:r>
      <w:fldChar w:fldCharType="begin"/>
    </w:r>
    <w:r>
      <w:instrText xml:space="preserve">  DOCPROPERTY "CUS_DocIDChunk0" </w:instrText>
    </w:r>
    <w:r>
      <w:fldChar w:fldCharType="separate"/>
    </w:r>
    <w:r>
      <w:rPr>
        <w:noProof/>
      </w:rPr>
      <w:t>SUPPORT\6494890v1</w:t>
    </w:r>
    <w:r>
      <w:fldChar w:fldCharType="end"/>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39AAC" w14:textId="79A2A2E3" w:rsidR="00743A0D" w:rsidRPr="00C65EC2" w:rsidRDefault="00743A0D" w:rsidP="00D44105">
    <w:pPr>
      <w:spacing w:after="0" w:line="240" w:lineRule="auto"/>
      <w:rPr>
        <w:rFonts w:asciiTheme="minorHAnsi" w:hAnsiTheme="minorHAnsi" w:cstheme="minorHAnsi"/>
        <w:bCs/>
        <w:sz w:val="16"/>
        <w:szCs w:val="16"/>
      </w:rPr>
    </w:pPr>
    <w:r w:rsidRPr="00C65EC2">
      <w:rPr>
        <w:rFonts w:eastAsia="Trebuchet MS" w:cs="Times New Roman"/>
        <w:color w:val="B30838"/>
        <w:sz w:val="16"/>
        <w:szCs w:val="16"/>
      </w:rPr>
      <w:t xml:space="preserve">Browne Jacobson LLP | </w:t>
    </w:r>
    <w:r w:rsidRPr="00C65EC2">
      <w:rPr>
        <w:rFonts w:asciiTheme="minorHAnsi" w:hAnsiTheme="minorHAnsi" w:cstheme="minorHAnsi"/>
        <w:bCs/>
        <w:sz w:val="16"/>
        <w:szCs w:val="16"/>
      </w:rPr>
      <w:t>Child protection during the COVID-19 measures</w:t>
    </w:r>
    <w:r w:rsidR="00D44105">
      <w:rPr>
        <w:rFonts w:asciiTheme="minorHAnsi" w:hAnsiTheme="minorHAnsi" w:cstheme="minorHAnsi"/>
        <w:bCs/>
        <w:sz w:val="16"/>
        <w:szCs w:val="16"/>
      </w:rPr>
      <w:t xml:space="preserve"> v 2.0</w:t>
    </w:r>
    <w:r w:rsidRPr="00C65EC2">
      <w:rPr>
        <w:rFonts w:asciiTheme="minorHAnsi" w:hAnsiTheme="minorHAnsi" w:cstheme="minorHAnsi"/>
        <w:bCs/>
        <w:sz w:val="16"/>
        <w:szCs w:val="16"/>
      </w:rPr>
      <w:t xml:space="preserve"> </w:t>
    </w:r>
    <w:r w:rsidRPr="00C65EC2">
      <w:rPr>
        <w:rFonts w:eastAsia="Trebuchet MS" w:cs="Times New Roman"/>
        <w:color w:val="B30838"/>
        <w:sz w:val="16"/>
        <w:szCs w:val="16"/>
      </w:rPr>
      <w:t>|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iDocIDField80542d1c-c5f0-4b88-8c32-738b"/>
  <w:p w14:paraId="5FC39F2F" w14:textId="77777777" w:rsidR="00743A0D" w:rsidRDefault="00743A0D" w:rsidP="00743A0D">
    <w:pPr>
      <w:pStyle w:val="DocID"/>
      <w:framePr w:w="0" w:wrap="auto" w:vAnchor="margin" w:yAlign="inline"/>
    </w:pPr>
    <w:r>
      <w:fldChar w:fldCharType="begin"/>
    </w:r>
    <w:r>
      <w:instrText xml:space="preserve">  DOCPROPERTY "CUS_DocIDChunk0" </w:instrText>
    </w:r>
    <w:r>
      <w:fldChar w:fldCharType="separate"/>
    </w:r>
    <w:r>
      <w:rPr>
        <w:noProof/>
      </w:rPr>
      <w:t>SUPPORT\6494890v1</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0B465" w14:textId="77777777" w:rsidR="00053A84" w:rsidRDefault="00053A84" w:rsidP="00EE12DA">
      <w:pPr>
        <w:spacing w:after="0" w:line="240" w:lineRule="auto"/>
      </w:pPr>
      <w:r>
        <w:separator/>
      </w:r>
    </w:p>
  </w:footnote>
  <w:footnote w:type="continuationSeparator" w:id="0">
    <w:p w14:paraId="36830CC2" w14:textId="77777777" w:rsidR="00053A84" w:rsidRDefault="00053A84" w:rsidP="00EE1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58AB0" w14:textId="77777777" w:rsidR="00C54CD4" w:rsidRDefault="00C54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D0363" w14:textId="76A372F2" w:rsidR="00EE12DA" w:rsidRDefault="00EE12DA">
    <w:pPr>
      <w:pStyle w:val="Header"/>
    </w:pPr>
  </w:p>
  <w:p w14:paraId="74976D1E" w14:textId="77777777" w:rsidR="00EE12DA" w:rsidRDefault="00EE1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540EF" w14:textId="77777777" w:rsidR="00C54CD4" w:rsidRDefault="00C54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E21E9"/>
    <w:multiLevelType w:val="hybridMultilevel"/>
    <w:tmpl w:val="52249B4A"/>
    <w:lvl w:ilvl="0" w:tplc="2BFCB132">
      <w:start w:val="1"/>
      <w:numFmt w:val="bullet"/>
      <w:lvlText w:val=""/>
      <w:lvlJc w:val="left"/>
      <w:pPr>
        <w:ind w:left="720" w:hanging="360"/>
      </w:pPr>
      <w:rPr>
        <w:rFonts w:ascii="Symbol" w:hAnsi="Symbol" w:hint="default"/>
        <w:color w:val="B30838"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632AF"/>
    <w:multiLevelType w:val="hybridMultilevel"/>
    <w:tmpl w:val="60BC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35E07"/>
    <w:multiLevelType w:val="multilevel"/>
    <w:tmpl w:val="0B40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6700C6"/>
    <w:multiLevelType w:val="hybridMultilevel"/>
    <w:tmpl w:val="08AAA028"/>
    <w:lvl w:ilvl="0" w:tplc="B9B4CAAE">
      <w:start w:val="1"/>
      <w:numFmt w:val="decimal"/>
      <w:lvlText w:val="%1."/>
      <w:lvlJc w:val="left"/>
      <w:pPr>
        <w:ind w:left="720" w:hanging="360"/>
      </w:pPr>
      <w:rPr>
        <w:rFonts w:hint="default"/>
        <w:b w:val="0"/>
        <w:color w:val="B30838" w:themeColor="text2"/>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E5636D"/>
    <w:multiLevelType w:val="hybridMultilevel"/>
    <w:tmpl w:val="4CE667B2"/>
    <w:lvl w:ilvl="0" w:tplc="67CEB7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D75EF4"/>
    <w:multiLevelType w:val="multilevel"/>
    <w:tmpl w:val="E600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85028D"/>
    <w:multiLevelType w:val="multilevel"/>
    <w:tmpl w:val="16122AD6"/>
    <w:lvl w:ilvl="0">
      <w:start w:val="1"/>
      <w:numFmt w:val="bullet"/>
      <w:lvlText w:val=""/>
      <w:lvlJc w:val="left"/>
      <w:pPr>
        <w:tabs>
          <w:tab w:val="num" w:pos="720"/>
        </w:tabs>
        <w:ind w:left="720" w:hanging="360"/>
      </w:pPr>
      <w:rPr>
        <w:rFonts w:ascii="Symbol" w:hAnsi="Symbol" w:hint="default"/>
        <w:color w:val="B30838" w:themeColor="accent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E12D30"/>
    <w:multiLevelType w:val="hybridMultilevel"/>
    <w:tmpl w:val="7D188488"/>
    <w:lvl w:ilvl="0" w:tplc="2BFCB132">
      <w:start w:val="1"/>
      <w:numFmt w:val="bullet"/>
      <w:lvlText w:val=""/>
      <w:lvlJc w:val="left"/>
      <w:pPr>
        <w:ind w:left="360" w:hanging="360"/>
      </w:pPr>
      <w:rPr>
        <w:rFonts w:ascii="Symbol" w:hAnsi="Symbol" w:hint="default"/>
        <w:color w:val="B30838"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8C"/>
    <w:rsid w:val="00053A84"/>
    <w:rsid w:val="00056F0C"/>
    <w:rsid w:val="0009618C"/>
    <w:rsid w:val="000D0A61"/>
    <w:rsid w:val="001102FE"/>
    <w:rsid w:val="001251D6"/>
    <w:rsid w:val="00142160"/>
    <w:rsid w:val="001576D2"/>
    <w:rsid w:val="00180C30"/>
    <w:rsid w:val="001839A9"/>
    <w:rsid w:val="001A4543"/>
    <w:rsid w:val="001D7DDC"/>
    <w:rsid w:val="00202899"/>
    <w:rsid w:val="00253817"/>
    <w:rsid w:val="0026255D"/>
    <w:rsid w:val="002B1628"/>
    <w:rsid w:val="002E0D5C"/>
    <w:rsid w:val="0030678F"/>
    <w:rsid w:val="00323567"/>
    <w:rsid w:val="003242C1"/>
    <w:rsid w:val="00324A18"/>
    <w:rsid w:val="00370F12"/>
    <w:rsid w:val="0037694A"/>
    <w:rsid w:val="00392E03"/>
    <w:rsid w:val="00401389"/>
    <w:rsid w:val="00424148"/>
    <w:rsid w:val="00424E07"/>
    <w:rsid w:val="0045438E"/>
    <w:rsid w:val="00466585"/>
    <w:rsid w:val="004713B5"/>
    <w:rsid w:val="00473E14"/>
    <w:rsid w:val="004E4922"/>
    <w:rsid w:val="00502CCD"/>
    <w:rsid w:val="00517C36"/>
    <w:rsid w:val="00530C8C"/>
    <w:rsid w:val="005336A7"/>
    <w:rsid w:val="005A112B"/>
    <w:rsid w:val="005D52BA"/>
    <w:rsid w:val="005F4ADF"/>
    <w:rsid w:val="006242EA"/>
    <w:rsid w:val="006C4CE9"/>
    <w:rsid w:val="00743A0D"/>
    <w:rsid w:val="007779AE"/>
    <w:rsid w:val="0078748A"/>
    <w:rsid w:val="007C02D5"/>
    <w:rsid w:val="007D7286"/>
    <w:rsid w:val="007E614C"/>
    <w:rsid w:val="007F03B0"/>
    <w:rsid w:val="008210CE"/>
    <w:rsid w:val="00893D3E"/>
    <w:rsid w:val="008D0C35"/>
    <w:rsid w:val="008D6E42"/>
    <w:rsid w:val="008F0751"/>
    <w:rsid w:val="0090124B"/>
    <w:rsid w:val="00A1679C"/>
    <w:rsid w:val="00A8796C"/>
    <w:rsid w:val="00AF0165"/>
    <w:rsid w:val="00B2183D"/>
    <w:rsid w:val="00B31E32"/>
    <w:rsid w:val="00B4507C"/>
    <w:rsid w:val="00BE10AA"/>
    <w:rsid w:val="00C54CD4"/>
    <w:rsid w:val="00C65EC2"/>
    <w:rsid w:val="00CA4CA0"/>
    <w:rsid w:val="00CB2320"/>
    <w:rsid w:val="00CD1B6E"/>
    <w:rsid w:val="00CD30B1"/>
    <w:rsid w:val="00CF3096"/>
    <w:rsid w:val="00D25F01"/>
    <w:rsid w:val="00D44105"/>
    <w:rsid w:val="00D5484C"/>
    <w:rsid w:val="00DD66CD"/>
    <w:rsid w:val="00E23CBF"/>
    <w:rsid w:val="00E65EE8"/>
    <w:rsid w:val="00EB791A"/>
    <w:rsid w:val="00EC17AA"/>
    <w:rsid w:val="00EE12DA"/>
    <w:rsid w:val="00EF5FAA"/>
    <w:rsid w:val="00F477DC"/>
    <w:rsid w:val="00F83F9A"/>
    <w:rsid w:val="00F933C9"/>
    <w:rsid w:val="00FB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481110"/>
  <w15:docId w15:val="{E967E476-4EB6-4917-851B-5AAACB16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76D2"/>
    <w:rPr>
      <w:rFonts w:ascii="Trebuchet MS" w:hAnsi="Trebuchet MS"/>
    </w:rPr>
  </w:style>
  <w:style w:type="paragraph" w:styleId="Heading1">
    <w:name w:val="heading 1"/>
    <w:basedOn w:val="Normal"/>
    <w:next w:val="Normal"/>
    <w:link w:val="Heading1Char"/>
    <w:uiPriority w:val="9"/>
    <w:qFormat/>
    <w:rsid w:val="001576D2"/>
    <w:pPr>
      <w:keepNext/>
      <w:keepLines/>
      <w:spacing w:before="240" w:after="0"/>
      <w:outlineLvl w:val="0"/>
    </w:pPr>
    <w:rPr>
      <w:rFonts w:asciiTheme="majorHAnsi" w:eastAsiaTheme="majorEastAsia" w:hAnsiTheme="majorHAnsi" w:cstheme="majorBidi"/>
      <w:color w:val="968265" w:themeColor="accent1" w:themeShade="BF"/>
      <w:sz w:val="32"/>
      <w:szCs w:val="32"/>
    </w:rPr>
  </w:style>
  <w:style w:type="paragraph" w:styleId="Heading2">
    <w:name w:val="heading 2"/>
    <w:basedOn w:val="Normal"/>
    <w:next w:val="Normal"/>
    <w:link w:val="Heading2Char"/>
    <w:uiPriority w:val="9"/>
    <w:semiHidden/>
    <w:unhideWhenUsed/>
    <w:qFormat/>
    <w:rsid w:val="00C65EC2"/>
    <w:pPr>
      <w:keepNext/>
      <w:keepLines/>
      <w:spacing w:before="200" w:after="0"/>
      <w:outlineLvl w:val="1"/>
    </w:pPr>
    <w:rPr>
      <w:rFonts w:asciiTheme="majorHAnsi" w:eastAsiaTheme="majorEastAsia" w:hAnsiTheme="majorHAnsi" w:cstheme="majorBidi"/>
      <w:b/>
      <w:bCs/>
      <w:color w:val="B9AB97" w:themeColor="accent1"/>
      <w:sz w:val="26"/>
      <w:szCs w:val="26"/>
    </w:rPr>
  </w:style>
  <w:style w:type="paragraph" w:styleId="Heading3">
    <w:name w:val="heading 3"/>
    <w:basedOn w:val="Normal"/>
    <w:next w:val="Normal"/>
    <w:link w:val="Heading3Char"/>
    <w:uiPriority w:val="9"/>
    <w:semiHidden/>
    <w:unhideWhenUsed/>
    <w:qFormat/>
    <w:rsid w:val="00C65EC2"/>
    <w:pPr>
      <w:keepNext/>
      <w:keepLines/>
      <w:spacing w:before="200" w:after="0"/>
      <w:outlineLvl w:val="2"/>
    </w:pPr>
    <w:rPr>
      <w:rFonts w:asciiTheme="majorHAnsi" w:eastAsiaTheme="majorEastAsia" w:hAnsiTheme="majorHAnsi" w:cstheme="majorBidi"/>
      <w:b/>
      <w:bCs/>
      <w:color w:val="B9AB9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6D2"/>
    <w:rPr>
      <w:rFonts w:asciiTheme="majorHAnsi" w:eastAsiaTheme="majorEastAsia" w:hAnsiTheme="majorHAnsi" w:cstheme="majorBidi"/>
      <w:color w:val="968265" w:themeColor="accent1" w:themeShade="BF"/>
      <w:sz w:val="32"/>
      <w:szCs w:val="32"/>
    </w:rPr>
  </w:style>
  <w:style w:type="paragraph" w:styleId="BalloonText">
    <w:name w:val="Balloon Text"/>
    <w:basedOn w:val="Normal"/>
    <w:link w:val="BalloonTextChar"/>
    <w:uiPriority w:val="99"/>
    <w:semiHidden/>
    <w:unhideWhenUsed/>
    <w:rsid w:val="00096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8C"/>
    <w:rPr>
      <w:rFonts w:ascii="Segoe UI" w:hAnsi="Segoe UI" w:cs="Segoe UI"/>
      <w:sz w:val="18"/>
      <w:szCs w:val="18"/>
    </w:rPr>
  </w:style>
  <w:style w:type="character" w:styleId="CommentReference">
    <w:name w:val="annotation reference"/>
    <w:basedOn w:val="DefaultParagraphFont"/>
    <w:uiPriority w:val="99"/>
    <w:semiHidden/>
    <w:unhideWhenUsed/>
    <w:rsid w:val="0009618C"/>
    <w:rPr>
      <w:sz w:val="16"/>
      <w:szCs w:val="16"/>
    </w:rPr>
  </w:style>
  <w:style w:type="paragraph" w:styleId="CommentText">
    <w:name w:val="annotation text"/>
    <w:basedOn w:val="Normal"/>
    <w:link w:val="CommentTextChar"/>
    <w:uiPriority w:val="99"/>
    <w:semiHidden/>
    <w:unhideWhenUsed/>
    <w:rsid w:val="0009618C"/>
    <w:pPr>
      <w:spacing w:line="240" w:lineRule="auto"/>
    </w:pPr>
    <w:rPr>
      <w:sz w:val="20"/>
      <w:szCs w:val="20"/>
    </w:rPr>
  </w:style>
  <w:style w:type="character" w:customStyle="1" w:styleId="CommentTextChar">
    <w:name w:val="Comment Text Char"/>
    <w:basedOn w:val="DefaultParagraphFont"/>
    <w:link w:val="CommentText"/>
    <w:uiPriority w:val="99"/>
    <w:semiHidden/>
    <w:rsid w:val="0009618C"/>
    <w:rPr>
      <w:rFonts w:ascii="Trebuchet MS" w:hAnsi="Trebuchet MS"/>
      <w:sz w:val="20"/>
      <w:szCs w:val="20"/>
    </w:rPr>
  </w:style>
  <w:style w:type="table" w:styleId="TableGrid">
    <w:name w:val="Table Grid"/>
    <w:basedOn w:val="TableNormal"/>
    <w:uiPriority w:val="39"/>
    <w:rsid w:val="004E4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36A7"/>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54">
    <w:name w:val="CM154"/>
    <w:basedOn w:val="Default"/>
    <w:next w:val="Default"/>
    <w:uiPriority w:val="99"/>
    <w:rsid w:val="005336A7"/>
    <w:rPr>
      <w:color w:val="auto"/>
    </w:rPr>
  </w:style>
  <w:style w:type="paragraph" w:customStyle="1" w:styleId="CM158">
    <w:name w:val="CM158"/>
    <w:basedOn w:val="Default"/>
    <w:next w:val="Default"/>
    <w:uiPriority w:val="99"/>
    <w:rsid w:val="005336A7"/>
    <w:rPr>
      <w:color w:val="auto"/>
    </w:rPr>
  </w:style>
  <w:style w:type="paragraph" w:customStyle="1" w:styleId="CM156">
    <w:name w:val="CM156"/>
    <w:basedOn w:val="Default"/>
    <w:next w:val="Default"/>
    <w:uiPriority w:val="99"/>
    <w:rsid w:val="005336A7"/>
    <w:rPr>
      <w:color w:val="auto"/>
    </w:rPr>
  </w:style>
  <w:style w:type="paragraph" w:customStyle="1" w:styleId="CM157">
    <w:name w:val="CM157"/>
    <w:basedOn w:val="Default"/>
    <w:next w:val="Default"/>
    <w:uiPriority w:val="99"/>
    <w:rsid w:val="005336A7"/>
    <w:rPr>
      <w:color w:val="auto"/>
    </w:rPr>
  </w:style>
  <w:style w:type="paragraph" w:customStyle="1" w:styleId="CM163">
    <w:name w:val="CM163"/>
    <w:basedOn w:val="Default"/>
    <w:next w:val="Default"/>
    <w:uiPriority w:val="99"/>
    <w:rsid w:val="005336A7"/>
    <w:rPr>
      <w:color w:val="auto"/>
    </w:rPr>
  </w:style>
  <w:style w:type="paragraph" w:customStyle="1" w:styleId="CM171">
    <w:name w:val="CM171"/>
    <w:basedOn w:val="Default"/>
    <w:next w:val="Default"/>
    <w:uiPriority w:val="99"/>
    <w:rsid w:val="005336A7"/>
    <w:rPr>
      <w:color w:val="auto"/>
    </w:rPr>
  </w:style>
  <w:style w:type="paragraph" w:customStyle="1" w:styleId="CM167">
    <w:name w:val="CM167"/>
    <w:basedOn w:val="Default"/>
    <w:next w:val="Default"/>
    <w:uiPriority w:val="99"/>
    <w:rsid w:val="005336A7"/>
    <w:rPr>
      <w:color w:val="auto"/>
    </w:rPr>
  </w:style>
  <w:style w:type="paragraph" w:styleId="ListParagraph">
    <w:name w:val="List Paragraph"/>
    <w:basedOn w:val="Normal"/>
    <w:uiPriority w:val="34"/>
    <w:qFormat/>
    <w:rsid w:val="005336A7"/>
    <w:pPr>
      <w:ind w:left="720"/>
      <w:contextualSpacing/>
    </w:pPr>
  </w:style>
  <w:style w:type="character" w:styleId="Hyperlink">
    <w:name w:val="Hyperlink"/>
    <w:basedOn w:val="DefaultParagraphFont"/>
    <w:uiPriority w:val="99"/>
    <w:semiHidden/>
    <w:unhideWhenUsed/>
    <w:rsid w:val="00473E14"/>
    <w:rPr>
      <w:color w:val="0000FF" w:themeColor="hyperlink"/>
      <w:u w:val="single"/>
    </w:rPr>
  </w:style>
  <w:style w:type="paragraph" w:styleId="NormalWeb">
    <w:name w:val="Normal (Web)"/>
    <w:basedOn w:val="Normal"/>
    <w:uiPriority w:val="99"/>
    <w:unhideWhenUsed/>
    <w:rsid w:val="005F4A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E1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2DA"/>
    <w:rPr>
      <w:rFonts w:ascii="Trebuchet MS" w:hAnsi="Trebuchet MS"/>
    </w:rPr>
  </w:style>
  <w:style w:type="paragraph" w:styleId="Footer">
    <w:name w:val="footer"/>
    <w:basedOn w:val="Normal"/>
    <w:link w:val="FooterChar"/>
    <w:uiPriority w:val="99"/>
    <w:unhideWhenUsed/>
    <w:rsid w:val="00EE1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2DA"/>
    <w:rPr>
      <w:rFonts w:ascii="Trebuchet MS" w:hAnsi="Trebuchet MS"/>
    </w:rPr>
  </w:style>
  <w:style w:type="character" w:customStyle="1" w:styleId="Heading2Char">
    <w:name w:val="Heading 2 Char"/>
    <w:basedOn w:val="DefaultParagraphFont"/>
    <w:link w:val="Heading2"/>
    <w:uiPriority w:val="9"/>
    <w:semiHidden/>
    <w:rsid w:val="00C65EC2"/>
    <w:rPr>
      <w:rFonts w:asciiTheme="majorHAnsi" w:eastAsiaTheme="majorEastAsia" w:hAnsiTheme="majorHAnsi" w:cstheme="majorBidi"/>
      <w:b/>
      <w:bCs/>
      <w:color w:val="B9AB97" w:themeColor="accent1"/>
      <w:sz w:val="26"/>
      <w:szCs w:val="26"/>
    </w:rPr>
  </w:style>
  <w:style w:type="character" w:customStyle="1" w:styleId="Heading3Char">
    <w:name w:val="Heading 3 Char"/>
    <w:basedOn w:val="DefaultParagraphFont"/>
    <w:link w:val="Heading3"/>
    <w:uiPriority w:val="9"/>
    <w:semiHidden/>
    <w:rsid w:val="00C65EC2"/>
    <w:rPr>
      <w:rFonts w:asciiTheme="majorHAnsi" w:eastAsiaTheme="majorEastAsia" w:hAnsiTheme="majorHAnsi" w:cstheme="majorBidi"/>
      <w:b/>
      <w:bCs/>
      <w:color w:val="B9AB97" w:themeColor="accent1"/>
    </w:rPr>
  </w:style>
  <w:style w:type="paragraph" w:customStyle="1" w:styleId="DocID">
    <w:name w:val="DocID"/>
    <w:basedOn w:val="Footer"/>
    <w:next w:val="Footer"/>
    <w:link w:val="DocIDChar"/>
    <w:rsid w:val="00743A0D"/>
    <w:pPr>
      <w:keepNext/>
      <w:keepLines/>
      <w:framePr w:w="10195" w:wrap="around" w:vAnchor="page" w:hAnchor="text" w:y="2156" w:anchorLock="1"/>
      <w:tabs>
        <w:tab w:val="clear" w:pos="4513"/>
        <w:tab w:val="clear" w:pos="9026"/>
      </w:tabs>
      <w:outlineLvl w:val="1"/>
    </w:pPr>
    <w:rPr>
      <w:rFonts w:eastAsia="Times New Roman" w:cs="Times New Roman"/>
      <w:sz w:val="16"/>
      <w:szCs w:val="20"/>
      <w:lang w:eastAsia="en-GB"/>
    </w:rPr>
  </w:style>
  <w:style w:type="character" w:customStyle="1" w:styleId="DocIDChar">
    <w:name w:val="DocID Char"/>
    <w:basedOn w:val="DefaultParagraphFont"/>
    <w:link w:val="DocID"/>
    <w:rsid w:val="00743A0D"/>
    <w:rPr>
      <w:rFonts w:ascii="Trebuchet MS" w:eastAsia="Times New Roman" w:hAnsi="Trebuchet MS"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436215">
      <w:bodyDiv w:val="1"/>
      <w:marLeft w:val="0"/>
      <w:marRight w:val="0"/>
      <w:marTop w:val="0"/>
      <w:marBottom w:val="0"/>
      <w:divBdr>
        <w:top w:val="none" w:sz="0" w:space="0" w:color="auto"/>
        <w:left w:val="none" w:sz="0" w:space="0" w:color="auto"/>
        <w:bottom w:val="none" w:sz="0" w:space="0" w:color="auto"/>
        <w:right w:val="none" w:sz="0" w:space="0" w:color="auto"/>
      </w:divBdr>
    </w:div>
    <w:div w:id="558784308">
      <w:bodyDiv w:val="1"/>
      <w:marLeft w:val="0"/>
      <w:marRight w:val="0"/>
      <w:marTop w:val="0"/>
      <w:marBottom w:val="0"/>
      <w:divBdr>
        <w:top w:val="none" w:sz="0" w:space="0" w:color="auto"/>
        <w:left w:val="none" w:sz="0" w:space="0" w:color="auto"/>
        <w:bottom w:val="none" w:sz="0" w:space="0" w:color="auto"/>
        <w:right w:val="none" w:sz="0" w:space="0" w:color="auto"/>
      </w:divBdr>
    </w:div>
    <w:div w:id="960306152">
      <w:bodyDiv w:val="1"/>
      <w:marLeft w:val="0"/>
      <w:marRight w:val="0"/>
      <w:marTop w:val="0"/>
      <w:marBottom w:val="0"/>
      <w:divBdr>
        <w:top w:val="none" w:sz="0" w:space="0" w:color="auto"/>
        <w:left w:val="none" w:sz="0" w:space="0" w:color="auto"/>
        <w:bottom w:val="none" w:sz="0" w:space="0" w:color="auto"/>
        <w:right w:val="none" w:sz="0" w:space="0" w:color="auto"/>
      </w:divBdr>
    </w:div>
    <w:div w:id="1022392454">
      <w:bodyDiv w:val="1"/>
      <w:marLeft w:val="0"/>
      <w:marRight w:val="0"/>
      <w:marTop w:val="0"/>
      <w:marBottom w:val="0"/>
      <w:divBdr>
        <w:top w:val="none" w:sz="0" w:space="0" w:color="auto"/>
        <w:left w:val="none" w:sz="0" w:space="0" w:color="auto"/>
        <w:bottom w:val="none" w:sz="0" w:space="0" w:color="auto"/>
        <w:right w:val="none" w:sz="0" w:space="0" w:color="auto"/>
      </w:divBdr>
    </w:div>
    <w:div w:id="20033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network/safeguarding-resources/specific-risks-children-additional-needs/mental-healt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Christine\AppData\Local\Microsoft\Windows\INetCache\Content.Outlook\0CGV3O2R\safeguarding.network\peer-on-peer" TargetMode="External"/><Relationship Id="rId4" Type="http://schemas.openxmlformats.org/officeDocument/2006/relationships/settings" Target="settings.xml"/><Relationship Id="rId9" Type="http://schemas.openxmlformats.org/officeDocument/2006/relationships/hyperlink" Target="https://safeguarding.network/safeguarding-resources/parental-issues/parental-mental-ill-healt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DFE81-1336-4B22-B6E6-591F345B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2261</Words>
  <Characters>12888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Durbridge</dc:creator>
  <cp:keywords/>
  <dc:description/>
  <cp:lastModifiedBy>Holly Holder</cp:lastModifiedBy>
  <cp:revision>2</cp:revision>
  <dcterms:created xsi:type="dcterms:W3CDTF">2020-06-09T15:47:00Z</dcterms:created>
  <dcterms:modified xsi:type="dcterms:W3CDTF">2020-06-09T15:47:00Z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SUPPORT\6494890v1</vt:lpwstr>
  </property>
  <property fmtid="{D5CDD505-2E9C-101B-9397-08002B2CF9AE}" pid="3" name="CUS_DocIDChunk0">
    <vt:lpwstr>SUPPORT\6494890v1</vt:lpwstr>
  </property>
  <property fmtid="{D5CDD505-2E9C-101B-9397-08002B2CF9AE}" pid="4" name="CUS_DocIDActiveBits">
    <vt:lpwstr>129024</vt:lpwstr>
  </property>
  <property fmtid="{D5CDD505-2E9C-101B-9397-08002B2CF9AE}" pid="5" name="CUS_DocIDLocation">
    <vt:lpwstr>EVERY_PAGE</vt:lpwstr>
  </property>
  <property fmtid="{D5CDD505-2E9C-101B-9397-08002B2CF9AE}" pid="6" name="CUS_DocIDReference">
    <vt:lpwstr>everyPage</vt:lpwstr>
  </property>
</Properties>
</file>